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F9" w:rsidRDefault="00ED32E9">
      <w:pPr>
        <w:spacing w:after="0" w:line="240" w:lineRule="auto"/>
        <w:jc w:val="right"/>
        <w:rPr>
          <w:rFonts w:ascii="Arial" w:eastAsia="Arial" w:hAnsi="Arial" w:cs="Arial"/>
          <w:color w:val="0070C0"/>
        </w:rPr>
      </w:pPr>
      <w:bookmarkStart w:id="0" w:name="_GoBack"/>
      <w:bookmarkEnd w:id="0"/>
      <w:r>
        <w:rPr>
          <w:rFonts w:ascii="Arial" w:eastAsia="Arial" w:hAnsi="Arial" w:cs="Arial"/>
          <w:color w:val="0070C0"/>
        </w:rPr>
        <w:t>The Neutral Bay Club</w:t>
      </w:r>
      <w:r>
        <w:rPr>
          <w:noProof/>
        </w:rPr>
        <w:drawing>
          <wp:anchor distT="114300" distB="114300" distL="114300" distR="114300" simplePos="0" relativeHeight="251658240" behindDoc="0" locked="0" layoutInCell="1" hidden="0" allowOverlap="1">
            <wp:simplePos x="0" y="0"/>
            <wp:positionH relativeFrom="column">
              <wp:posOffset>-180974</wp:posOffset>
            </wp:positionH>
            <wp:positionV relativeFrom="paragraph">
              <wp:posOffset>114300</wp:posOffset>
            </wp:positionV>
            <wp:extent cx="1509713" cy="15097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09713" cy="1509713"/>
                    </a:xfrm>
                    <a:prstGeom prst="rect">
                      <a:avLst/>
                    </a:prstGeom>
                    <a:ln/>
                  </pic:spPr>
                </pic:pic>
              </a:graphicData>
            </a:graphic>
          </wp:anchor>
        </w:drawing>
      </w:r>
    </w:p>
    <w:p w:rsidR="006C09F9" w:rsidRDefault="00ED32E9">
      <w:pPr>
        <w:spacing w:after="0" w:line="240" w:lineRule="auto"/>
        <w:jc w:val="right"/>
        <w:rPr>
          <w:rFonts w:ascii="Arial" w:eastAsia="Arial" w:hAnsi="Arial" w:cs="Arial"/>
          <w:color w:val="0070C0"/>
        </w:rPr>
      </w:pPr>
      <w:r>
        <w:rPr>
          <w:rFonts w:ascii="Arial" w:eastAsia="Arial" w:hAnsi="Arial" w:cs="Arial"/>
          <w:color w:val="0070C0"/>
        </w:rPr>
        <w:t>3 Westleigh Street</w:t>
      </w:r>
    </w:p>
    <w:p w:rsidR="006C09F9" w:rsidRDefault="00ED32E9">
      <w:pPr>
        <w:spacing w:after="0" w:line="240" w:lineRule="auto"/>
        <w:jc w:val="right"/>
        <w:rPr>
          <w:rFonts w:ascii="Arial" w:eastAsia="Arial" w:hAnsi="Arial" w:cs="Arial"/>
          <w:color w:val="0070C0"/>
        </w:rPr>
      </w:pPr>
      <w:r>
        <w:rPr>
          <w:rFonts w:ascii="Arial" w:eastAsia="Arial" w:hAnsi="Arial" w:cs="Arial"/>
          <w:color w:val="0070C0"/>
        </w:rPr>
        <w:t>Neutral Bay, NSW 2089</w:t>
      </w:r>
    </w:p>
    <w:p w:rsidR="006C09F9" w:rsidRDefault="00ED32E9">
      <w:pPr>
        <w:spacing w:after="0" w:line="240" w:lineRule="auto"/>
        <w:jc w:val="right"/>
        <w:rPr>
          <w:rFonts w:ascii="Arial" w:eastAsia="Arial" w:hAnsi="Arial" w:cs="Arial"/>
          <w:color w:val="0070C0"/>
        </w:rPr>
      </w:pPr>
      <w:proofErr w:type="spellStart"/>
      <w:r>
        <w:rPr>
          <w:rFonts w:ascii="Arial" w:eastAsia="Arial" w:hAnsi="Arial" w:cs="Arial"/>
          <w:color w:val="0070C0"/>
        </w:rPr>
        <w:t>Ph</w:t>
      </w:r>
      <w:proofErr w:type="spellEnd"/>
      <w:r>
        <w:rPr>
          <w:rFonts w:ascii="Arial" w:eastAsia="Arial" w:hAnsi="Arial" w:cs="Arial"/>
          <w:color w:val="0070C0"/>
        </w:rPr>
        <w:t>: 02 9953 2066</w:t>
      </w:r>
    </w:p>
    <w:p w:rsidR="006C09F9" w:rsidRDefault="00ED32E9">
      <w:pPr>
        <w:jc w:val="right"/>
        <w:rPr>
          <w:rFonts w:ascii="Arial" w:eastAsia="Arial" w:hAnsi="Arial" w:cs="Arial"/>
          <w:sz w:val="32"/>
          <w:szCs w:val="32"/>
        </w:rPr>
      </w:pPr>
      <w:r>
        <w:rPr>
          <w:rFonts w:ascii="Arial" w:eastAsia="Arial" w:hAnsi="Arial" w:cs="Arial"/>
          <w:color w:val="0070C0"/>
        </w:rPr>
        <w:t xml:space="preserve">Email: </w:t>
      </w:r>
      <w:hyperlink r:id="rId6">
        <w:r>
          <w:rPr>
            <w:rFonts w:ascii="Arial" w:eastAsia="Arial" w:hAnsi="Arial" w:cs="Arial"/>
            <w:color w:val="0563C1"/>
            <w:u w:val="single"/>
          </w:rPr>
          <w:t>neutralbaypirates@gmail.com</w:t>
        </w:r>
      </w:hyperlink>
    </w:p>
    <w:p w:rsidR="006C09F9" w:rsidRDefault="006C09F9">
      <w:pPr>
        <w:jc w:val="right"/>
        <w:rPr>
          <w:rFonts w:ascii="Arial" w:eastAsia="Arial" w:hAnsi="Arial" w:cs="Arial"/>
          <w:sz w:val="32"/>
          <w:szCs w:val="32"/>
        </w:rPr>
      </w:pPr>
    </w:p>
    <w:p w:rsidR="006C09F9" w:rsidRDefault="006C09F9">
      <w:pPr>
        <w:pBdr>
          <w:top w:val="nil"/>
          <w:left w:val="nil"/>
          <w:bottom w:val="nil"/>
          <w:right w:val="nil"/>
          <w:between w:val="nil"/>
        </w:pBdr>
        <w:spacing w:after="0" w:line="240" w:lineRule="auto"/>
        <w:jc w:val="right"/>
        <w:rPr>
          <w:rFonts w:ascii="Arial" w:eastAsia="Arial" w:hAnsi="Arial" w:cs="Arial"/>
        </w:rPr>
      </w:pPr>
    </w:p>
    <w:p w:rsidR="006C09F9" w:rsidRDefault="006C09F9">
      <w:pPr>
        <w:pBdr>
          <w:top w:val="nil"/>
          <w:left w:val="nil"/>
          <w:bottom w:val="nil"/>
          <w:right w:val="nil"/>
          <w:between w:val="nil"/>
        </w:pBdr>
        <w:spacing w:after="0" w:line="240" w:lineRule="auto"/>
        <w:jc w:val="right"/>
        <w:rPr>
          <w:rFonts w:ascii="Arial" w:eastAsia="Arial" w:hAnsi="Arial" w:cs="Arial"/>
        </w:rPr>
      </w:pPr>
    </w:p>
    <w:p w:rsidR="006C09F9" w:rsidRDefault="00ED32E9">
      <w:pPr>
        <w:pBdr>
          <w:top w:val="nil"/>
          <w:left w:val="nil"/>
          <w:bottom w:val="nil"/>
          <w:right w:val="nil"/>
          <w:between w:val="nil"/>
        </w:pBdr>
        <w:spacing w:after="0" w:line="240" w:lineRule="auto"/>
        <w:jc w:val="right"/>
        <w:rPr>
          <w:rFonts w:ascii="Arial" w:eastAsia="Arial" w:hAnsi="Arial" w:cs="Arial"/>
          <w:color w:val="000000"/>
        </w:rPr>
      </w:pPr>
      <w:r>
        <w:rPr>
          <w:rFonts w:ascii="Arial" w:eastAsia="Arial" w:hAnsi="Arial" w:cs="Arial"/>
        </w:rPr>
        <w:t>22 April 2022</w:t>
      </w:r>
    </w:p>
    <w:p w:rsidR="006C09F9" w:rsidRDefault="006C09F9">
      <w:pPr>
        <w:pBdr>
          <w:top w:val="nil"/>
          <w:left w:val="nil"/>
          <w:bottom w:val="nil"/>
          <w:right w:val="nil"/>
          <w:between w:val="nil"/>
        </w:pBdr>
        <w:spacing w:after="0" w:line="240" w:lineRule="auto"/>
        <w:rPr>
          <w:rFonts w:ascii="Arial" w:eastAsia="Arial" w:hAnsi="Arial" w:cs="Arial"/>
        </w:rPr>
      </w:pPr>
    </w:p>
    <w:p w:rsidR="006C09F9" w:rsidRDefault="006C09F9">
      <w:pPr>
        <w:pBdr>
          <w:top w:val="nil"/>
          <w:left w:val="nil"/>
          <w:bottom w:val="nil"/>
          <w:right w:val="nil"/>
          <w:between w:val="nil"/>
        </w:pBdr>
        <w:spacing w:after="0" w:line="240" w:lineRule="auto"/>
        <w:rPr>
          <w:rFonts w:ascii="Arial" w:eastAsia="Arial" w:hAnsi="Arial" w:cs="Arial"/>
        </w:rPr>
      </w:pPr>
    </w:p>
    <w:p w:rsidR="006C09F9" w:rsidRDefault="00ED32E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Men’s Bowls Secretary.</w:t>
      </w:r>
    </w:p>
    <w:p w:rsidR="006C09F9" w:rsidRDefault="00ED32E9">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Bowling  Club</w:t>
      </w:r>
      <w:proofErr w:type="gramEnd"/>
    </w:p>
    <w:p w:rsidR="006C09F9" w:rsidRDefault="006C09F9">
      <w:pPr>
        <w:pBdr>
          <w:top w:val="nil"/>
          <w:left w:val="nil"/>
          <w:bottom w:val="nil"/>
          <w:right w:val="nil"/>
          <w:between w:val="nil"/>
        </w:pBdr>
        <w:spacing w:after="0" w:line="240" w:lineRule="auto"/>
        <w:rPr>
          <w:rFonts w:ascii="Arial" w:eastAsia="Arial" w:hAnsi="Arial" w:cs="Arial"/>
          <w:color w:val="000000"/>
        </w:rPr>
      </w:pPr>
    </w:p>
    <w:p w:rsidR="006C09F9" w:rsidRDefault="00ED32E9">
      <w:pPr>
        <w:pBdr>
          <w:top w:val="nil"/>
          <w:left w:val="nil"/>
          <w:bottom w:val="nil"/>
          <w:right w:val="nil"/>
          <w:between w:val="nil"/>
        </w:pBdr>
        <w:spacing w:after="0" w:line="240" w:lineRule="auto"/>
        <w:jc w:val="center"/>
        <w:rPr>
          <w:rFonts w:ascii="Arial" w:eastAsia="Arial" w:hAnsi="Arial" w:cs="Arial"/>
          <w:b/>
          <w:color w:val="000000"/>
          <w:sz w:val="40"/>
          <w:szCs w:val="40"/>
        </w:rPr>
      </w:pPr>
      <w:r>
        <w:rPr>
          <w:rFonts w:ascii="Arial" w:eastAsia="Arial" w:hAnsi="Arial" w:cs="Arial"/>
          <w:b/>
          <w:color w:val="000000"/>
          <w:sz w:val="40"/>
          <w:szCs w:val="40"/>
        </w:rPr>
        <w:t>The Neutral Bay Club – est. 1882</w:t>
      </w:r>
    </w:p>
    <w:p w:rsidR="006C09F9" w:rsidRDefault="00ED32E9">
      <w:pPr>
        <w:pBdr>
          <w:top w:val="nil"/>
          <w:left w:val="nil"/>
          <w:bottom w:val="nil"/>
          <w:right w:val="nil"/>
          <w:between w:val="nil"/>
        </w:pBdr>
        <w:spacing w:after="0" w:line="240" w:lineRule="auto"/>
        <w:jc w:val="center"/>
        <w:rPr>
          <w:rFonts w:ascii="Arial" w:eastAsia="Arial" w:hAnsi="Arial" w:cs="Arial"/>
          <w:b/>
          <w:color w:val="000000"/>
          <w:sz w:val="40"/>
          <w:szCs w:val="40"/>
        </w:rPr>
      </w:pPr>
      <w:r>
        <w:rPr>
          <w:rFonts w:ascii="Arial" w:eastAsia="Arial" w:hAnsi="Arial" w:cs="Arial"/>
          <w:b/>
          <w:color w:val="000000"/>
          <w:sz w:val="40"/>
          <w:szCs w:val="40"/>
        </w:rPr>
        <w:t>PETER RUSSELL MEMORIAL TROPHY</w:t>
      </w:r>
    </w:p>
    <w:p w:rsidR="006C09F9" w:rsidRDefault="00ED32E9">
      <w:pPr>
        <w:pBdr>
          <w:top w:val="nil"/>
          <w:left w:val="nil"/>
          <w:bottom w:val="nil"/>
          <w:right w:val="nil"/>
          <w:between w:val="nil"/>
        </w:pBdr>
        <w:spacing w:after="0" w:line="240" w:lineRule="auto"/>
        <w:jc w:val="center"/>
        <w:rPr>
          <w:rFonts w:ascii="Arial" w:eastAsia="Arial" w:hAnsi="Arial" w:cs="Arial"/>
          <w:b/>
          <w:color w:val="000000"/>
          <w:sz w:val="44"/>
          <w:szCs w:val="44"/>
        </w:rPr>
      </w:pPr>
      <w:r>
        <w:rPr>
          <w:rFonts w:ascii="Arial" w:eastAsia="Arial" w:hAnsi="Arial" w:cs="Arial"/>
          <w:b/>
          <w:color w:val="000000"/>
          <w:sz w:val="40"/>
          <w:szCs w:val="40"/>
        </w:rPr>
        <w:t>7</w:t>
      </w:r>
      <w:r>
        <w:rPr>
          <w:rFonts w:ascii="Arial" w:eastAsia="Arial" w:hAnsi="Arial" w:cs="Arial"/>
          <w:b/>
          <w:sz w:val="40"/>
          <w:szCs w:val="40"/>
        </w:rPr>
        <w:t>1st</w:t>
      </w:r>
      <w:r>
        <w:rPr>
          <w:rFonts w:ascii="Arial" w:eastAsia="Arial" w:hAnsi="Arial" w:cs="Arial"/>
          <w:b/>
          <w:color w:val="000000"/>
          <w:sz w:val="40"/>
          <w:szCs w:val="40"/>
        </w:rPr>
        <w:t xml:space="preserve"> ANNIVERSARY TOURNAMENT</w:t>
      </w:r>
    </w:p>
    <w:p w:rsidR="006C09F9" w:rsidRDefault="00ED32E9">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PRIZE MONEY -</w:t>
      </w:r>
      <w:r>
        <w:rPr>
          <w:rFonts w:ascii="Arial" w:eastAsia="Arial" w:hAnsi="Arial" w:cs="Arial"/>
          <w:b/>
          <w:color w:val="000000"/>
          <w:sz w:val="36"/>
          <w:szCs w:val="36"/>
        </w:rPr>
        <w:t xml:space="preserve"> $1875</w:t>
      </w:r>
    </w:p>
    <w:p w:rsidR="006C09F9" w:rsidRDefault="006C09F9">
      <w:pPr>
        <w:pBdr>
          <w:top w:val="nil"/>
          <w:left w:val="nil"/>
          <w:bottom w:val="nil"/>
          <w:right w:val="nil"/>
          <w:between w:val="nil"/>
        </w:pBdr>
        <w:spacing w:after="0" w:line="240" w:lineRule="auto"/>
        <w:rPr>
          <w:rFonts w:ascii="Arial" w:eastAsia="Arial" w:hAnsi="Arial" w:cs="Arial"/>
          <w:color w:val="000000"/>
        </w:rPr>
      </w:pPr>
    </w:p>
    <w:p w:rsidR="006C09F9" w:rsidRDefault="00ED32E9">
      <w:pPr>
        <w:pBdr>
          <w:top w:val="nil"/>
          <w:left w:val="nil"/>
          <w:bottom w:val="nil"/>
          <w:right w:val="nil"/>
          <w:between w:val="nil"/>
        </w:pBdr>
        <w:spacing w:after="240" w:line="240" w:lineRule="auto"/>
        <w:jc w:val="both"/>
        <w:rPr>
          <w:rFonts w:ascii="Arial" w:eastAsia="Arial" w:hAnsi="Arial" w:cs="Arial"/>
          <w:color w:val="000000"/>
        </w:rPr>
      </w:pPr>
      <w:r>
        <w:rPr>
          <w:rFonts w:ascii="Arial" w:eastAsia="Arial" w:hAnsi="Arial" w:cs="Arial"/>
          <w:color w:val="000000"/>
        </w:rPr>
        <w:t xml:space="preserve">Subject to </w:t>
      </w:r>
      <w:proofErr w:type="spellStart"/>
      <w:r>
        <w:rPr>
          <w:rFonts w:ascii="Arial" w:eastAsia="Arial" w:hAnsi="Arial" w:cs="Arial"/>
          <w:color w:val="000000"/>
        </w:rPr>
        <w:t>COVID</w:t>
      </w:r>
      <w:proofErr w:type="spellEnd"/>
      <w:r>
        <w:rPr>
          <w:rFonts w:ascii="Arial" w:eastAsia="Arial" w:hAnsi="Arial" w:cs="Arial"/>
          <w:color w:val="000000"/>
        </w:rPr>
        <w:t xml:space="preserve"> 19 restrictions, </w:t>
      </w:r>
      <w:r>
        <w:rPr>
          <w:rFonts w:ascii="Arial" w:eastAsia="Arial" w:hAnsi="Arial" w:cs="Arial"/>
        </w:rPr>
        <w:t>the Club</w:t>
      </w:r>
      <w:r>
        <w:rPr>
          <w:rFonts w:ascii="Arial" w:eastAsia="Arial" w:hAnsi="Arial" w:cs="Arial"/>
          <w:color w:val="000000"/>
        </w:rPr>
        <w:t xml:space="preserve"> plans to stage the 71</w:t>
      </w:r>
      <w:r>
        <w:rPr>
          <w:rFonts w:ascii="Arial" w:eastAsia="Arial" w:hAnsi="Arial" w:cs="Arial"/>
          <w:vertAlign w:val="superscript"/>
        </w:rPr>
        <w:t>st</w:t>
      </w:r>
      <w:r>
        <w:rPr>
          <w:rFonts w:ascii="Arial" w:eastAsia="Arial" w:hAnsi="Arial" w:cs="Arial"/>
          <w:color w:val="000000"/>
        </w:rPr>
        <w:t xml:space="preserve"> </w:t>
      </w:r>
      <w:r>
        <w:rPr>
          <w:rFonts w:ascii="Arial" w:eastAsia="Arial" w:hAnsi="Arial" w:cs="Arial"/>
        </w:rPr>
        <w:t>edition</w:t>
      </w:r>
      <w:r>
        <w:rPr>
          <w:rFonts w:ascii="Arial" w:eastAsia="Arial" w:hAnsi="Arial" w:cs="Arial"/>
          <w:color w:val="000000"/>
        </w:rPr>
        <w:t xml:space="preserve"> of </w:t>
      </w:r>
      <w:r>
        <w:rPr>
          <w:rFonts w:ascii="Arial" w:eastAsia="Arial" w:hAnsi="Arial" w:cs="Arial"/>
        </w:rPr>
        <w:t>this</w:t>
      </w:r>
      <w:r>
        <w:rPr>
          <w:rFonts w:ascii="Arial" w:eastAsia="Arial" w:hAnsi="Arial" w:cs="Arial"/>
          <w:color w:val="000000"/>
        </w:rPr>
        <w:t xml:space="preserve"> annual Tournament, the Peter Russell Memorial Trophy, which was established to foster goodwill between bowlers and has been played </w:t>
      </w:r>
      <w:r>
        <w:rPr>
          <w:rFonts w:ascii="Arial" w:eastAsia="Arial" w:hAnsi="Arial" w:cs="Arial"/>
        </w:rPr>
        <w:t>for since 1951</w:t>
      </w:r>
      <w:r>
        <w:rPr>
          <w:rFonts w:ascii="Arial" w:eastAsia="Arial" w:hAnsi="Arial" w:cs="Arial"/>
          <w:color w:val="000000"/>
        </w:rPr>
        <w:t>.</w:t>
      </w:r>
    </w:p>
    <w:p w:rsidR="006C09F9" w:rsidRDefault="00ED32E9">
      <w:pPr>
        <w:pBdr>
          <w:top w:val="nil"/>
          <w:left w:val="nil"/>
          <w:bottom w:val="nil"/>
          <w:right w:val="nil"/>
          <w:between w:val="nil"/>
        </w:pBdr>
        <w:spacing w:after="240" w:line="240" w:lineRule="auto"/>
        <w:jc w:val="both"/>
        <w:rPr>
          <w:rFonts w:ascii="Arial" w:eastAsia="Arial" w:hAnsi="Arial" w:cs="Arial"/>
        </w:rPr>
      </w:pPr>
      <w:r>
        <w:rPr>
          <w:rFonts w:ascii="Arial" w:eastAsia="Arial" w:hAnsi="Arial" w:cs="Arial"/>
        </w:rPr>
        <w:t>This year’s edition holds even more significance, as it corresponds with the 140th anniversary of The Neutra</w:t>
      </w:r>
      <w:r>
        <w:rPr>
          <w:rFonts w:ascii="Arial" w:eastAsia="Arial" w:hAnsi="Arial" w:cs="Arial"/>
        </w:rPr>
        <w:t>l Bay Club, the second oldest Licenced Club in New South Wales. The Club is adding additional sponsorship to this year’s tournament in acknowledgement of its special year and has contributed $1,000 for catering purposes.</w:t>
      </w:r>
    </w:p>
    <w:p w:rsidR="006C09F9" w:rsidRDefault="00ED32E9">
      <w:pPr>
        <w:spacing w:after="240" w:line="240" w:lineRule="auto"/>
        <w:jc w:val="both"/>
        <w:rPr>
          <w:rFonts w:ascii="Arial" w:eastAsia="Arial" w:hAnsi="Arial" w:cs="Arial"/>
        </w:rPr>
      </w:pPr>
      <w:r>
        <w:rPr>
          <w:rFonts w:ascii="Arial" w:eastAsia="Arial" w:hAnsi="Arial" w:cs="Arial"/>
        </w:rPr>
        <w:t>The Peter Russell Memorial Trophy i</w:t>
      </w:r>
      <w:r>
        <w:rPr>
          <w:rFonts w:ascii="Arial" w:eastAsia="Arial" w:hAnsi="Arial" w:cs="Arial"/>
        </w:rPr>
        <w:t>s a unique event as it is one of the few tournaments that is available for teams to compete, rather than individuals. One objective of this tournament is to provide the opportunity for participants to renew old acquaintances, also to form great new friends</w:t>
      </w:r>
      <w:r>
        <w:rPr>
          <w:rFonts w:ascii="Arial" w:eastAsia="Arial" w:hAnsi="Arial" w:cs="Arial"/>
        </w:rPr>
        <w:t xml:space="preserve">hips and provide tough team competition unlike any other event in our area.  </w:t>
      </w:r>
    </w:p>
    <w:p w:rsidR="006C09F9" w:rsidRDefault="00ED32E9">
      <w:pPr>
        <w:spacing w:after="240" w:line="240" w:lineRule="auto"/>
        <w:jc w:val="both"/>
        <w:rPr>
          <w:rFonts w:ascii="Arial" w:eastAsia="Arial" w:hAnsi="Arial" w:cs="Arial"/>
        </w:rPr>
      </w:pPr>
      <w:r>
        <w:rPr>
          <w:rFonts w:ascii="Arial" w:eastAsia="Arial" w:hAnsi="Arial" w:cs="Arial"/>
        </w:rPr>
        <w:t>We cordially invite your club to enter in 2022 for this great trophy and prizemoney, under the conditions as set out below. Please note that some eligibility clauses and format c</w:t>
      </w:r>
      <w:r>
        <w:rPr>
          <w:rFonts w:ascii="Arial" w:eastAsia="Arial" w:hAnsi="Arial" w:cs="Arial"/>
        </w:rPr>
        <w:t>hanges have been made, in line with more contemporary bowls events in modern times.</w:t>
      </w:r>
    </w:p>
    <w:p w:rsidR="006C09F9" w:rsidRDefault="00ED32E9">
      <w:pPr>
        <w:rPr>
          <w:rFonts w:ascii="Arial" w:eastAsia="Arial" w:hAnsi="Arial" w:cs="Arial"/>
          <w:color w:val="0070C0"/>
        </w:rPr>
      </w:pPr>
      <w:r>
        <w:rPr>
          <w:rFonts w:ascii="Arial" w:eastAsia="Arial" w:hAnsi="Arial" w:cs="Arial"/>
          <w:color w:val="0070C0"/>
        </w:rPr>
        <w:t>Format</w:t>
      </w:r>
    </w:p>
    <w:p w:rsidR="006C09F9" w:rsidRDefault="00ED32E9">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Entry fee of </w:t>
      </w:r>
      <w:r>
        <w:rPr>
          <w:rFonts w:ascii="Arial" w:eastAsia="Arial" w:hAnsi="Arial" w:cs="Arial"/>
          <w:color w:val="000000"/>
        </w:rPr>
        <w:t>$125</w:t>
      </w:r>
      <w:r>
        <w:rPr>
          <w:rFonts w:ascii="Arial" w:eastAsia="Arial" w:hAnsi="Arial" w:cs="Arial"/>
        </w:rPr>
        <w:t xml:space="preserve"> </w:t>
      </w:r>
      <w:r>
        <w:rPr>
          <w:rFonts w:ascii="Arial" w:eastAsia="Arial" w:hAnsi="Arial" w:cs="Arial"/>
          <w:color w:val="000000"/>
        </w:rPr>
        <w:t xml:space="preserve">per team. </w:t>
      </w:r>
      <w:r>
        <w:rPr>
          <w:rFonts w:ascii="Arial" w:eastAsia="Arial" w:hAnsi="Arial" w:cs="Arial"/>
        </w:rPr>
        <w:t>Two</w:t>
      </w:r>
      <w:r>
        <w:rPr>
          <w:rFonts w:ascii="Arial" w:eastAsia="Arial" w:hAnsi="Arial" w:cs="Arial"/>
          <w:color w:val="000000"/>
        </w:rPr>
        <w:t xml:space="preserve"> bowls triples, </w:t>
      </w:r>
      <w:r>
        <w:rPr>
          <w:rFonts w:ascii="Arial" w:eastAsia="Arial" w:hAnsi="Arial" w:cs="Arial"/>
        </w:rPr>
        <w:t>a maximum of 5 players per team from each Club, any of whom may be interchanged at the completion of each game</w:t>
      </w:r>
      <w:r>
        <w:rPr>
          <w:rFonts w:ascii="Arial" w:eastAsia="Arial" w:hAnsi="Arial" w:cs="Arial"/>
          <w:color w:val="000000"/>
        </w:rPr>
        <w:t xml:space="preserve">. </w:t>
      </w:r>
    </w:p>
    <w:p w:rsidR="006C09F9" w:rsidRDefault="00ED32E9">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Each team </w:t>
      </w:r>
      <w:r>
        <w:rPr>
          <w:rFonts w:ascii="Arial" w:eastAsia="Arial" w:hAnsi="Arial" w:cs="Arial"/>
        </w:rPr>
        <w:t>will</w:t>
      </w:r>
      <w:r>
        <w:rPr>
          <w:rFonts w:ascii="Arial" w:eastAsia="Arial" w:hAnsi="Arial" w:cs="Arial"/>
          <w:color w:val="000000"/>
        </w:rPr>
        <w:t xml:space="preserve"> comprise bowlers who competed in </w:t>
      </w:r>
      <w:r>
        <w:rPr>
          <w:rFonts w:ascii="Arial" w:eastAsia="Arial" w:hAnsi="Arial" w:cs="Arial"/>
          <w:color w:val="000000"/>
        </w:rPr>
        <w:t xml:space="preserve">the 2021 NSW </w:t>
      </w:r>
      <w:r>
        <w:rPr>
          <w:rFonts w:ascii="Arial" w:eastAsia="Arial" w:hAnsi="Arial" w:cs="Arial"/>
        </w:rPr>
        <w:t>B</w:t>
      </w:r>
      <w:r>
        <w:rPr>
          <w:rFonts w:ascii="Arial" w:eastAsia="Arial" w:hAnsi="Arial" w:cs="Arial"/>
          <w:color w:val="000000"/>
        </w:rPr>
        <w:t xml:space="preserve">owls Association </w:t>
      </w:r>
      <w:r>
        <w:rPr>
          <w:rFonts w:ascii="Arial" w:eastAsia="Arial" w:hAnsi="Arial" w:cs="Arial"/>
        </w:rPr>
        <w:t>Sydney</w:t>
      </w:r>
      <w:r>
        <w:rPr>
          <w:rFonts w:ascii="Arial" w:eastAsia="Arial" w:hAnsi="Arial" w:cs="Arial"/>
          <w:color w:val="000000"/>
        </w:rPr>
        <w:t xml:space="preserve"> Penn</w:t>
      </w:r>
      <w:r>
        <w:rPr>
          <w:rFonts w:ascii="Arial" w:eastAsia="Arial" w:hAnsi="Arial" w:cs="Arial"/>
        </w:rPr>
        <w:t>a</w:t>
      </w:r>
      <w:r>
        <w:rPr>
          <w:rFonts w:ascii="Arial" w:eastAsia="Arial" w:hAnsi="Arial" w:cs="Arial"/>
          <w:color w:val="000000"/>
        </w:rPr>
        <w:t>nt Competition (from your current club members), and who competed in at least one match between the grades of 4 and 7 inclusive.</w:t>
      </w:r>
    </w:p>
    <w:p w:rsidR="006C09F9" w:rsidRDefault="00ED32E9">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rPr>
        <w:t>A maximum of 16 teams will compete a</w:t>
      </w:r>
      <w:r>
        <w:rPr>
          <w:rFonts w:ascii="Arial" w:eastAsia="Arial" w:hAnsi="Arial" w:cs="Arial"/>
        </w:rPr>
        <w:t xml:space="preserve">nd will be divided into 4 groups of four teams in each group. Each team will play three matches of ten ends per match, in a round robin format. No </w:t>
      </w:r>
      <w:r>
        <w:rPr>
          <w:rFonts w:ascii="Arial" w:eastAsia="Arial" w:hAnsi="Arial" w:cs="Arial"/>
          <w:color w:val="000000"/>
        </w:rPr>
        <w:t xml:space="preserve">dead ends, the jack to be replaced on the </w:t>
      </w:r>
      <w:r>
        <w:rPr>
          <w:rFonts w:ascii="Arial" w:eastAsia="Arial" w:hAnsi="Arial" w:cs="Arial"/>
        </w:rPr>
        <w:t xml:space="preserve">“T”. </w:t>
      </w:r>
      <w:r>
        <w:rPr>
          <w:rFonts w:ascii="Arial" w:eastAsia="Arial" w:hAnsi="Arial" w:cs="Arial"/>
          <w:color w:val="000000"/>
        </w:rPr>
        <w:t xml:space="preserve"> </w:t>
      </w:r>
    </w:p>
    <w:p w:rsidR="006C09F9" w:rsidRDefault="00ED32E9">
      <w:pPr>
        <w:numPr>
          <w:ilvl w:val="0"/>
          <w:numId w:val="1"/>
        </w:numPr>
        <w:pBdr>
          <w:top w:val="nil"/>
          <w:left w:val="nil"/>
          <w:bottom w:val="nil"/>
          <w:right w:val="nil"/>
          <w:between w:val="nil"/>
        </w:pBdr>
        <w:spacing w:after="0"/>
        <w:jc w:val="both"/>
        <w:rPr>
          <w:rFonts w:ascii="Arial" w:eastAsia="Arial" w:hAnsi="Arial" w:cs="Arial"/>
        </w:rPr>
      </w:pPr>
      <w:r>
        <w:rPr>
          <w:rFonts w:ascii="Arial" w:eastAsia="Arial" w:hAnsi="Arial" w:cs="Arial"/>
        </w:rPr>
        <w:lastRenderedPageBreak/>
        <w:t xml:space="preserve">The qualifying rounds of the competition will be played in two sessions:         </w:t>
      </w:r>
      <w:r>
        <w:rPr>
          <w:rFonts w:ascii="Arial" w:eastAsia="Arial" w:hAnsi="Arial" w:cs="Arial"/>
          <w:b/>
        </w:rPr>
        <w:t xml:space="preserve">Saturday 16 July 2022, commencing </w:t>
      </w:r>
      <w:proofErr w:type="spellStart"/>
      <w:r>
        <w:rPr>
          <w:rFonts w:ascii="Arial" w:eastAsia="Arial" w:hAnsi="Arial" w:cs="Arial"/>
          <w:b/>
        </w:rPr>
        <w:t>9.00am</w:t>
      </w:r>
      <w:proofErr w:type="spellEnd"/>
      <w:r>
        <w:rPr>
          <w:rFonts w:ascii="Arial" w:eastAsia="Arial" w:hAnsi="Arial" w:cs="Arial"/>
          <w:b/>
        </w:rPr>
        <w:t xml:space="preserve">, and </w:t>
      </w:r>
    </w:p>
    <w:p w:rsidR="006C09F9" w:rsidRDefault="00ED32E9">
      <w:pPr>
        <w:pBdr>
          <w:top w:val="nil"/>
          <w:left w:val="nil"/>
          <w:bottom w:val="nil"/>
          <w:right w:val="nil"/>
          <w:between w:val="nil"/>
        </w:pBdr>
        <w:spacing w:after="0"/>
        <w:ind w:left="760"/>
        <w:jc w:val="both"/>
        <w:rPr>
          <w:rFonts w:ascii="Arial" w:eastAsia="Arial" w:hAnsi="Arial" w:cs="Arial"/>
          <w:b/>
        </w:rPr>
      </w:pPr>
      <w:r>
        <w:rPr>
          <w:rFonts w:ascii="Arial" w:eastAsia="Arial" w:hAnsi="Arial" w:cs="Arial"/>
          <w:b/>
        </w:rPr>
        <w:t xml:space="preserve">Sunday 17 July 2022 commencing at </w:t>
      </w:r>
      <w:proofErr w:type="spellStart"/>
      <w:r>
        <w:rPr>
          <w:rFonts w:ascii="Arial" w:eastAsia="Arial" w:hAnsi="Arial" w:cs="Arial"/>
          <w:b/>
        </w:rPr>
        <w:t>9.00am</w:t>
      </w:r>
      <w:proofErr w:type="spellEnd"/>
      <w:r>
        <w:rPr>
          <w:rFonts w:ascii="Arial" w:eastAsia="Arial" w:hAnsi="Arial" w:cs="Arial"/>
          <w:b/>
        </w:rPr>
        <w:t xml:space="preserve">. </w:t>
      </w:r>
    </w:p>
    <w:p w:rsidR="006C09F9" w:rsidRDefault="00ED32E9">
      <w:pPr>
        <w:pBdr>
          <w:top w:val="nil"/>
          <w:left w:val="nil"/>
          <w:bottom w:val="nil"/>
          <w:right w:val="nil"/>
          <w:between w:val="nil"/>
        </w:pBdr>
        <w:spacing w:after="0"/>
        <w:ind w:left="760"/>
        <w:jc w:val="both"/>
        <w:rPr>
          <w:rFonts w:ascii="Arial" w:eastAsia="Arial" w:hAnsi="Arial" w:cs="Arial"/>
        </w:rPr>
      </w:pPr>
      <w:r>
        <w:rPr>
          <w:rFonts w:ascii="Arial" w:eastAsia="Arial" w:hAnsi="Arial" w:cs="Arial"/>
        </w:rPr>
        <w:t>You may nominate your preference for Saturday or Sunday games and each Club’s request</w:t>
      </w:r>
      <w:r>
        <w:rPr>
          <w:rFonts w:ascii="Arial" w:eastAsia="Arial" w:hAnsi="Arial" w:cs="Arial"/>
        </w:rPr>
        <w:t xml:space="preserve"> will be accommodated where possible. However, this may not always be possible and a team must be available to play when drawn.</w:t>
      </w:r>
    </w:p>
    <w:p w:rsidR="006C09F9" w:rsidRDefault="00ED32E9">
      <w:pPr>
        <w:pBdr>
          <w:top w:val="nil"/>
          <w:left w:val="nil"/>
          <w:bottom w:val="nil"/>
          <w:right w:val="nil"/>
          <w:between w:val="nil"/>
        </w:pBdr>
        <w:spacing w:after="0"/>
        <w:ind w:left="760"/>
        <w:jc w:val="both"/>
        <w:rPr>
          <w:rFonts w:ascii="Arial" w:eastAsia="Arial" w:hAnsi="Arial" w:cs="Arial"/>
        </w:rPr>
      </w:pPr>
      <w:r>
        <w:rPr>
          <w:rFonts w:ascii="Arial" w:eastAsia="Arial" w:hAnsi="Arial" w:cs="Arial"/>
        </w:rPr>
        <w:t xml:space="preserve">Your team will be required to compete </w:t>
      </w:r>
      <w:r>
        <w:rPr>
          <w:rFonts w:ascii="Arial" w:eastAsia="Arial" w:hAnsi="Arial" w:cs="Arial"/>
          <w:b/>
        </w:rPr>
        <w:t>in only one of these two sessions</w:t>
      </w:r>
      <w:r>
        <w:rPr>
          <w:rFonts w:ascii="Arial" w:eastAsia="Arial" w:hAnsi="Arial" w:cs="Arial"/>
        </w:rPr>
        <w:t xml:space="preserve"> (</w:t>
      </w:r>
      <w:proofErr w:type="spellStart"/>
      <w:r>
        <w:rPr>
          <w:rFonts w:ascii="Arial" w:eastAsia="Arial" w:hAnsi="Arial" w:cs="Arial"/>
        </w:rPr>
        <w:t>i.e</w:t>
      </w:r>
      <w:proofErr w:type="spellEnd"/>
      <w:r>
        <w:rPr>
          <w:rFonts w:ascii="Arial" w:eastAsia="Arial" w:hAnsi="Arial" w:cs="Arial"/>
        </w:rPr>
        <w:t xml:space="preserve"> either Saturday or Sunday). </w:t>
      </w:r>
    </w:p>
    <w:p w:rsidR="006C09F9" w:rsidRDefault="00ED32E9">
      <w:pPr>
        <w:numPr>
          <w:ilvl w:val="0"/>
          <w:numId w:val="1"/>
        </w:numPr>
        <w:pBdr>
          <w:top w:val="nil"/>
          <w:left w:val="nil"/>
          <w:bottom w:val="nil"/>
          <w:right w:val="nil"/>
          <w:between w:val="nil"/>
        </w:pBdr>
        <w:spacing w:after="0"/>
        <w:jc w:val="both"/>
        <w:rPr>
          <w:rFonts w:ascii="Arial" w:eastAsia="Arial" w:hAnsi="Arial" w:cs="Arial"/>
        </w:rPr>
      </w:pPr>
      <w:r>
        <w:rPr>
          <w:rFonts w:ascii="Arial" w:eastAsia="Arial" w:hAnsi="Arial" w:cs="Arial"/>
        </w:rPr>
        <w:t>The winners in each gr</w:t>
      </w:r>
      <w:r>
        <w:rPr>
          <w:rFonts w:ascii="Arial" w:eastAsia="Arial" w:hAnsi="Arial" w:cs="Arial"/>
        </w:rPr>
        <w:t xml:space="preserve">oup will return to play </w:t>
      </w:r>
      <w:r>
        <w:rPr>
          <w:rFonts w:ascii="Arial" w:eastAsia="Arial" w:hAnsi="Arial" w:cs="Arial"/>
          <w:b/>
        </w:rPr>
        <w:t>Semi Finals on Saturday 23 July 2022</w:t>
      </w:r>
      <w:r>
        <w:rPr>
          <w:rFonts w:ascii="Arial" w:eastAsia="Arial" w:hAnsi="Arial" w:cs="Arial"/>
        </w:rPr>
        <w:t xml:space="preserve">, commencing at </w:t>
      </w:r>
      <w:proofErr w:type="spellStart"/>
      <w:r>
        <w:rPr>
          <w:rFonts w:ascii="Arial" w:eastAsia="Arial" w:hAnsi="Arial" w:cs="Arial"/>
        </w:rPr>
        <w:t>9.00am</w:t>
      </w:r>
      <w:proofErr w:type="spellEnd"/>
      <w:r>
        <w:rPr>
          <w:rFonts w:ascii="Arial" w:eastAsia="Arial" w:hAnsi="Arial" w:cs="Arial"/>
        </w:rPr>
        <w:t>.</w:t>
      </w:r>
    </w:p>
    <w:p w:rsidR="006C09F9" w:rsidRDefault="00ED32E9">
      <w:pPr>
        <w:pBdr>
          <w:top w:val="nil"/>
          <w:left w:val="nil"/>
          <w:bottom w:val="nil"/>
          <w:right w:val="nil"/>
          <w:between w:val="nil"/>
        </w:pBdr>
        <w:spacing w:after="0"/>
        <w:jc w:val="both"/>
        <w:rPr>
          <w:rFonts w:ascii="Arial" w:eastAsia="Arial" w:hAnsi="Arial" w:cs="Arial"/>
          <w:b/>
        </w:rPr>
      </w:pPr>
      <w:r>
        <w:rPr>
          <w:rFonts w:ascii="Arial" w:eastAsia="Arial" w:hAnsi="Arial" w:cs="Arial"/>
        </w:rPr>
        <w:tab/>
      </w:r>
      <w:r>
        <w:rPr>
          <w:rFonts w:ascii="Arial" w:eastAsia="Arial" w:hAnsi="Arial" w:cs="Arial"/>
          <w:b/>
        </w:rPr>
        <w:t>The draw for the Semi Finals will be as follows and played over 15 ends:</w:t>
      </w:r>
    </w:p>
    <w:p w:rsidR="006C09F9" w:rsidRDefault="00ED32E9">
      <w:pPr>
        <w:pBdr>
          <w:top w:val="nil"/>
          <w:left w:val="nil"/>
          <w:bottom w:val="nil"/>
          <w:right w:val="nil"/>
          <w:between w:val="nil"/>
        </w:pBdr>
        <w:spacing w:after="0"/>
        <w:jc w:val="both"/>
        <w:rPr>
          <w:rFonts w:ascii="Arial" w:eastAsia="Arial" w:hAnsi="Arial" w:cs="Arial"/>
        </w:rPr>
      </w:pPr>
      <w:r>
        <w:rPr>
          <w:rFonts w:ascii="Arial" w:eastAsia="Arial" w:hAnsi="Arial" w:cs="Arial"/>
        </w:rPr>
        <w:tab/>
        <w:t>The Winner of Group 1 plays the Winner of Group 2.</w:t>
      </w:r>
    </w:p>
    <w:p w:rsidR="006C09F9" w:rsidRDefault="00ED32E9">
      <w:pPr>
        <w:pBdr>
          <w:top w:val="nil"/>
          <w:left w:val="nil"/>
          <w:bottom w:val="nil"/>
          <w:right w:val="nil"/>
          <w:between w:val="nil"/>
        </w:pBdr>
        <w:spacing w:after="0"/>
        <w:jc w:val="both"/>
        <w:rPr>
          <w:rFonts w:ascii="Arial" w:eastAsia="Arial" w:hAnsi="Arial" w:cs="Arial"/>
        </w:rPr>
      </w:pPr>
      <w:r>
        <w:rPr>
          <w:rFonts w:ascii="Arial" w:eastAsia="Arial" w:hAnsi="Arial" w:cs="Arial"/>
        </w:rPr>
        <w:tab/>
        <w:t>The Winner of Group 3 plays the Winner of Gro</w:t>
      </w:r>
      <w:r>
        <w:rPr>
          <w:rFonts w:ascii="Arial" w:eastAsia="Arial" w:hAnsi="Arial" w:cs="Arial"/>
        </w:rPr>
        <w:t>up 4.</w:t>
      </w:r>
    </w:p>
    <w:p w:rsidR="006C09F9" w:rsidRDefault="00ED32E9">
      <w:pPr>
        <w:pBdr>
          <w:top w:val="nil"/>
          <w:left w:val="nil"/>
          <w:bottom w:val="nil"/>
          <w:right w:val="nil"/>
          <w:between w:val="nil"/>
        </w:pBdr>
        <w:spacing w:after="0"/>
        <w:ind w:left="720"/>
        <w:jc w:val="both"/>
        <w:rPr>
          <w:rFonts w:ascii="Arial" w:eastAsia="Arial" w:hAnsi="Arial" w:cs="Arial"/>
        </w:rPr>
      </w:pPr>
      <w:r>
        <w:rPr>
          <w:rFonts w:ascii="Arial" w:eastAsia="Arial" w:hAnsi="Arial" w:cs="Arial"/>
        </w:rPr>
        <w:t>Lunch will follow. Afterwards, there will be a 15 end Final between the Semi Final winners, and a 15 end playoff for 3rd and 4th placings (between the losing Semi Finalists).</w:t>
      </w:r>
    </w:p>
    <w:p w:rsidR="006C09F9" w:rsidRDefault="00ED32E9">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b/>
        </w:rPr>
        <w:t>Scoring will be as follows:</w:t>
      </w:r>
      <w:r>
        <w:rPr>
          <w:rFonts w:ascii="Arial" w:eastAsia="Arial" w:hAnsi="Arial" w:cs="Arial"/>
        </w:rPr>
        <w:t xml:space="preserve"> 2 points for a win; 1 point for a tied game; in the event of a points draw, a countback system will apply, based on the difference between the total number of ends won and the total number of ends lost, during a session of play. The team with the largest </w:t>
      </w:r>
      <w:r>
        <w:rPr>
          <w:rFonts w:ascii="Arial" w:eastAsia="Arial" w:hAnsi="Arial" w:cs="Arial"/>
        </w:rPr>
        <w:t>difference will progress.</w:t>
      </w:r>
    </w:p>
    <w:p w:rsidR="006C09F9" w:rsidRDefault="00ED32E9">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In the event of inclement weather, </w:t>
      </w:r>
      <w:r>
        <w:rPr>
          <w:rFonts w:ascii="Arial" w:eastAsia="Arial" w:hAnsi="Arial" w:cs="Arial"/>
        </w:rPr>
        <w:t>the Club may alter the conditions of play.</w:t>
      </w:r>
    </w:p>
    <w:p w:rsidR="006C09F9" w:rsidRDefault="00ED32E9">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Prize Money is First $1000 – Second $500 – Third $250 – Fourth $125</w:t>
      </w:r>
    </w:p>
    <w:p w:rsidR="006C09F9" w:rsidRDefault="006C09F9">
      <w:pPr>
        <w:jc w:val="both"/>
        <w:rPr>
          <w:rFonts w:ascii="Arial" w:eastAsia="Arial" w:hAnsi="Arial" w:cs="Arial"/>
          <w:color w:val="0070C0"/>
        </w:rPr>
      </w:pPr>
    </w:p>
    <w:p w:rsidR="006C09F9" w:rsidRDefault="00ED32E9">
      <w:pPr>
        <w:jc w:val="both"/>
        <w:rPr>
          <w:rFonts w:ascii="Arial" w:eastAsia="Arial" w:hAnsi="Arial" w:cs="Arial"/>
          <w:color w:val="0070C0"/>
        </w:rPr>
      </w:pPr>
      <w:r>
        <w:rPr>
          <w:rFonts w:ascii="Arial" w:eastAsia="Arial" w:hAnsi="Arial" w:cs="Arial"/>
          <w:color w:val="0070C0"/>
        </w:rPr>
        <w:t>Other playing conditions and information:</w:t>
      </w:r>
    </w:p>
    <w:p w:rsidR="006C09F9" w:rsidRDefault="00ED32E9">
      <w:pPr>
        <w:jc w:val="both"/>
        <w:rPr>
          <w:rFonts w:ascii="Arial" w:eastAsia="Arial" w:hAnsi="Arial" w:cs="Arial"/>
          <w:b/>
        </w:rPr>
      </w:pPr>
      <w:r>
        <w:rPr>
          <w:rFonts w:ascii="Arial" w:eastAsia="Arial" w:hAnsi="Arial" w:cs="Arial"/>
          <w:b/>
        </w:rPr>
        <w:t>Entries close on 31 May 2022 or earlier if the 16 team field is filled.</w:t>
      </w:r>
    </w:p>
    <w:p w:rsidR="006C09F9" w:rsidRDefault="00ED32E9">
      <w:pPr>
        <w:jc w:val="both"/>
        <w:rPr>
          <w:rFonts w:ascii="Arial" w:eastAsia="Arial" w:hAnsi="Arial" w:cs="Arial"/>
        </w:rPr>
      </w:pPr>
      <w:r>
        <w:rPr>
          <w:rFonts w:ascii="Arial" w:eastAsia="Arial" w:hAnsi="Arial" w:cs="Arial"/>
        </w:rPr>
        <w:t>Depending on the number of entries, byes may be included.</w:t>
      </w:r>
    </w:p>
    <w:p w:rsidR="006C09F9" w:rsidRDefault="00ED32E9">
      <w:pPr>
        <w:jc w:val="both"/>
        <w:rPr>
          <w:rFonts w:ascii="Arial" w:eastAsia="Arial" w:hAnsi="Arial" w:cs="Arial"/>
        </w:rPr>
      </w:pPr>
      <w:r>
        <w:rPr>
          <w:rFonts w:ascii="Arial" w:eastAsia="Arial" w:hAnsi="Arial" w:cs="Arial"/>
        </w:rPr>
        <w:t>Once the draw is available, we will advise the nominated person from each club.</w:t>
      </w:r>
    </w:p>
    <w:p w:rsidR="006C09F9" w:rsidRDefault="00ED32E9">
      <w:pPr>
        <w:jc w:val="both"/>
        <w:rPr>
          <w:rFonts w:ascii="Arial" w:eastAsia="Arial" w:hAnsi="Arial" w:cs="Arial"/>
        </w:rPr>
      </w:pPr>
      <w:r>
        <w:rPr>
          <w:rFonts w:ascii="Arial" w:eastAsia="Arial" w:hAnsi="Arial" w:cs="Arial"/>
        </w:rPr>
        <w:t xml:space="preserve">The Neutral Bay Club will provide lunches for </w:t>
      </w:r>
      <w:r>
        <w:rPr>
          <w:rFonts w:ascii="Arial" w:eastAsia="Arial" w:hAnsi="Arial" w:cs="Arial"/>
        </w:rPr>
        <w:t>all players.</w:t>
      </w:r>
    </w:p>
    <w:p w:rsidR="006C09F9" w:rsidRDefault="00ED32E9">
      <w:pPr>
        <w:jc w:val="both"/>
        <w:rPr>
          <w:rFonts w:ascii="Arial" w:eastAsia="Arial" w:hAnsi="Arial" w:cs="Arial"/>
        </w:rPr>
      </w:pPr>
      <w:r>
        <w:rPr>
          <w:rFonts w:ascii="Arial" w:eastAsia="Arial" w:hAnsi="Arial" w:cs="Arial"/>
        </w:rPr>
        <w:t>The winning club will hold the trophy for 12 months.</w:t>
      </w:r>
    </w:p>
    <w:p w:rsidR="006C09F9" w:rsidRDefault="00ED32E9">
      <w:pPr>
        <w:jc w:val="both"/>
        <w:rPr>
          <w:rFonts w:ascii="Arial" w:eastAsia="Arial" w:hAnsi="Arial" w:cs="Arial"/>
        </w:rPr>
      </w:pPr>
      <w:r>
        <w:rPr>
          <w:rFonts w:ascii="Arial" w:eastAsia="Arial" w:hAnsi="Arial" w:cs="Arial"/>
        </w:rPr>
        <w:t xml:space="preserve">To enter this year’s event please complete and return the attached form by email to </w:t>
      </w:r>
      <w:hyperlink r:id="rId7">
        <w:r>
          <w:rPr>
            <w:rFonts w:ascii="Arial" w:eastAsia="Arial" w:hAnsi="Arial" w:cs="Arial"/>
            <w:color w:val="0563C1"/>
            <w:u w:val="single"/>
          </w:rPr>
          <w:t>neutralbaypirates@gmail.com</w:t>
        </w:r>
      </w:hyperlink>
      <w:r>
        <w:rPr>
          <w:rFonts w:ascii="Arial" w:eastAsia="Arial" w:hAnsi="Arial" w:cs="Arial"/>
        </w:rPr>
        <w:t>. There is no need to pay the entry fee at this time, we will contact you at the start of June with payment details.</w:t>
      </w:r>
    </w:p>
    <w:p w:rsidR="006C09F9" w:rsidRDefault="00ED32E9">
      <w:pPr>
        <w:jc w:val="both"/>
        <w:rPr>
          <w:rFonts w:ascii="Arial" w:eastAsia="Arial" w:hAnsi="Arial" w:cs="Arial"/>
        </w:rPr>
      </w:pPr>
      <w:r>
        <w:rPr>
          <w:rFonts w:ascii="Arial" w:eastAsia="Arial" w:hAnsi="Arial" w:cs="Arial"/>
        </w:rPr>
        <w:t>We look forward to providing a warm welcome to your team at “The Bay”.</w:t>
      </w:r>
    </w:p>
    <w:p w:rsidR="006C09F9" w:rsidRDefault="006C09F9">
      <w:pPr>
        <w:pBdr>
          <w:top w:val="nil"/>
          <w:left w:val="nil"/>
          <w:bottom w:val="nil"/>
          <w:right w:val="nil"/>
          <w:between w:val="nil"/>
        </w:pBdr>
        <w:spacing w:after="0" w:line="240" w:lineRule="auto"/>
        <w:rPr>
          <w:rFonts w:ascii="Arial" w:eastAsia="Arial" w:hAnsi="Arial" w:cs="Arial"/>
        </w:rPr>
      </w:pPr>
    </w:p>
    <w:p w:rsidR="006C09F9" w:rsidRDefault="00ED32E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Greg Scott</w:t>
      </w:r>
    </w:p>
    <w:p w:rsidR="006C09F9" w:rsidRDefault="00ED32E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Secretary</w:t>
      </w:r>
      <w:proofErr w:type="gramStart"/>
      <w:r>
        <w:rPr>
          <w:rFonts w:ascii="Arial" w:eastAsia="Arial" w:hAnsi="Arial" w:cs="Arial"/>
        </w:rPr>
        <w:t xml:space="preserve">, </w:t>
      </w:r>
      <w:r>
        <w:rPr>
          <w:rFonts w:ascii="Arial" w:eastAsia="Arial" w:hAnsi="Arial" w:cs="Arial"/>
          <w:color w:val="000000"/>
        </w:rPr>
        <w:t xml:space="preserve"> Men’s</w:t>
      </w:r>
      <w:proofErr w:type="gramEnd"/>
      <w:r>
        <w:rPr>
          <w:rFonts w:ascii="Arial" w:eastAsia="Arial" w:hAnsi="Arial" w:cs="Arial"/>
          <w:color w:val="000000"/>
        </w:rPr>
        <w:t xml:space="preserve"> Bowls Section</w:t>
      </w:r>
    </w:p>
    <w:p w:rsidR="006C09F9" w:rsidRDefault="00ED32E9">
      <w:pPr>
        <w:rPr>
          <w:rFonts w:ascii="Arial" w:eastAsia="Arial" w:hAnsi="Arial" w:cs="Arial"/>
        </w:rPr>
      </w:pPr>
      <w:proofErr w:type="spellStart"/>
      <w:r>
        <w:rPr>
          <w:rFonts w:ascii="Arial" w:eastAsia="Arial" w:hAnsi="Arial" w:cs="Arial"/>
        </w:rPr>
        <w:t>Ph</w:t>
      </w:r>
      <w:proofErr w:type="spellEnd"/>
      <w:r>
        <w:rPr>
          <w:rFonts w:ascii="Arial" w:eastAsia="Arial" w:hAnsi="Arial" w:cs="Arial"/>
        </w:rPr>
        <w:t>: 0416 246 111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Emai</w:t>
      </w:r>
      <w:r>
        <w:rPr>
          <w:rFonts w:ascii="Arial" w:eastAsia="Arial" w:hAnsi="Arial" w:cs="Arial"/>
        </w:rPr>
        <w:t xml:space="preserve">l: </w:t>
      </w:r>
      <w:hyperlink r:id="rId8">
        <w:r>
          <w:rPr>
            <w:rFonts w:ascii="Arial" w:eastAsia="Arial" w:hAnsi="Arial" w:cs="Arial"/>
            <w:color w:val="1155CC"/>
            <w:u w:val="single"/>
          </w:rPr>
          <w:t>neutralbaypirates@gmail.com</w:t>
        </w:r>
      </w:hyperlink>
    </w:p>
    <w:p w:rsidR="006C09F9" w:rsidRDefault="00ED32E9">
      <w:pPr>
        <w:pBdr>
          <w:top w:val="nil"/>
          <w:left w:val="nil"/>
          <w:bottom w:val="nil"/>
          <w:right w:val="nil"/>
          <w:between w:val="nil"/>
        </w:pBdr>
        <w:spacing w:before="120" w:after="0"/>
        <w:rPr>
          <w:rFonts w:ascii="Arial" w:eastAsia="Arial" w:hAnsi="Arial" w:cs="Arial"/>
          <w:b/>
          <w:color w:val="000000"/>
          <w:sz w:val="32"/>
          <w:szCs w:val="32"/>
        </w:rPr>
      </w:pPr>
      <w:r>
        <w:br w:type="page"/>
      </w:r>
      <w:r>
        <w:rPr>
          <w:rFonts w:ascii="Arial" w:eastAsia="Arial" w:hAnsi="Arial" w:cs="Arial"/>
          <w:b/>
          <w:color w:val="000000"/>
          <w:sz w:val="32"/>
          <w:szCs w:val="32"/>
        </w:rPr>
        <w:lastRenderedPageBreak/>
        <w:t>The Peter Russell Memorial Trophy, 202</w:t>
      </w:r>
      <w:r>
        <w:rPr>
          <w:rFonts w:ascii="Arial" w:eastAsia="Arial" w:hAnsi="Arial" w:cs="Arial"/>
          <w:b/>
          <w:sz w:val="32"/>
          <w:szCs w:val="32"/>
        </w:rPr>
        <w:t>2</w: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1188720" cy="906780"/>
            <wp:effectExtent l="0" t="0" r="0" b="0"/>
            <wp:wrapSquare wrapText="bothSides" distT="0" distB="0" distL="114300" distR="114300"/>
            <wp:docPr id="2" name="image2.png" descr="https://gallery.mailchimp.com/30ff883f1928c678db31d1810/images/973f6dd9-d314-4445-92aa-b5b7be54c815.png"/>
            <wp:cNvGraphicFramePr/>
            <a:graphic xmlns:a="http://schemas.openxmlformats.org/drawingml/2006/main">
              <a:graphicData uri="http://schemas.openxmlformats.org/drawingml/2006/picture">
                <pic:pic xmlns:pic="http://schemas.openxmlformats.org/drawingml/2006/picture">
                  <pic:nvPicPr>
                    <pic:cNvPr id="0" name="image2.png" descr="https://gallery.mailchimp.com/30ff883f1928c678db31d1810/images/973f6dd9-d314-4445-92aa-b5b7be54c815.png"/>
                    <pic:cNvPicPr preferRelativeResize="0"/>
                  </pic:nvPicPr>
                  <pic:blipFill>
                    <a:blip r:embed="rId9"/>
                    <a:srcRect l="30993" t="18750" r="31234" b="24039"/>
                    <a:stretch>
                      <a:fillRect/>
                    </a:stretch>
                  </pic:blipFill>
                  <pic:spPr>
                    <a:xfrm>
                      <a:off x="0" y="0"/>
                      <a:ext cx="1188720" cy="906780"/>
                    </a:xfrm>
                    <a:prstGeom prst="rect">
                      <a:avLst/>
                    </a:prstGeom>
                    <a:ln/>
                  </pic:spPr>
                </pic:pic>
              </a:graphicData>
            </a:graphic>
          </wp:anchor>
        </w:drawing>
      </w:r>
    </w:p>
    <w:p w:rsidR="006C09F9" w:rsidRDefault="00ED32E9">
      <w:pPr>
        <w:pBdr>
          <w:top w:val="nil"/>
          <w:left w:val="nil"/>
          <w:bottom w:val="nil"/>
          <w:right w:val="nil"/>
          <w:between w:val="nil"/>
        </w:pBdr>
        <w:spacing w:after="0"/>
        <w:rPr>
          <w:rFonts w:ascii="Arial" w:eastAsia="Arial" w:hAnsi="Arial" w:cs="Arial"/>
          <w:b/>
          <w:color w:val="000000"/>
          <w:sz w:val="32"/>
          <w:szCs w:val="32"/>
        </w:rPr>
      </w:pPr>
      <w:r>
        <w:rPr>
          <w:rFonts w:ascii="Arial" w:eastAsia="Arial" w:hAnsi="Arial" w:cs="Arial"/>
          <w:b/>
          <w:color w:val="000000"/>
          <w:sz w:val="32"/>
          <w:szCs w:val="32"/>
        </w:rPr>
        <w:t>Entry Form</w:t>
      </w:r>
    </w:p>
    <w:p w:rsidR="006C09F9" w:rsidRDefault="006C09F9">
      <w:pPr>
        <w:pBdr>
          <w:top w:val="nil"/>
          <w:left w:val="nil"/>
          <w:bottom w:val="nil"/>
          <w:right w:val="nil"/>
          <w:between w:val="nil"/>
        </w:pBdr>
        <w:rPr>
          <w:rFonts w:ascii="Arial" w:eastAsia="Arial" w:hAnsi="Arial" w:cs="Arial"/>
          <w:b/>
          <w:color w:val="000000"/>
          <w:sz w:val="28"/>
          <w:szCs w:val="28"/>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8"/>
        <w:gridCol w:w="6958"/>
      </w:tblGrid>
      <w:tr w:rsidR="006C09F9">
        <w:trPr>
          <w:trHeight w:val="851"/>
        </w:trPr>
        <w:tc>
          <w:tcPr>
            <w:tcW w:w="2058" w:type="dxa"/>
            <w:vAlign w:val="center"/>
          </w:tcPr>
          <w:p w:rsidR="006C09F9" w:rsidRDefault="00ED32E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Club name</w:t>
            </w:r>
          </w:p>
        </w:tc>
        <w:tc>
          <w:tcPr>
            <w:tcW w:w="6958" w:type="dxa"/>
            <w:vAlign w:val="center"/>
          </w:tcPr>
          <w:p w:rsidR="006C09F9" w:rsidRDefault="006C09F9">
            <w:pPr>
              <w:pBdr>
                <w:top w:val="nil"/>
                <w:left w:val="nil"/>
                <w:bottom w:val="nil"/>
                <w:right w:val="nil"/>
                <w:between w:val="nil"/>
              </w:pBdr>
              <w:spacing w:after="0"/>
              <w:rPr>
                <w:rFonts w:ascii="Arial" w:eastAsia="Arial" w:hAnsi="Arial" w:cs="Arial"/>
                <w:color w:val="000000"/>
                <w:sz w:val="24"/>
                <w:szCs w:val="24"/>
              </w:rPr>
            </w:pPr>
          </w:p>
        </w:tc>
      </w:tr>
    </w:tbl>
    <w:p w:rsidR="006C09F9" w:rsidRDefault="006C09F9">
      <w:pPr>
        <w:pBdr>
          <w:top w:val="nil"/>
          <w:left w:val="nil"/>
          <w:bottom w:val="nil"/>
          <w:right w:val="nil"/>
          <w:between w:val="nil"/>
        </w:pBdr>
        <w:spacing w:after="0"/>
        <w:rPr>
          <w:rFonts w:ascii="Arial" w:eastAsia="Arial" w:hAnsi="Arial" w:cs="Arial"/>
          <w:b/>
          <w:color w:val="000000"/>
          <w:sz w:val="28"/>
          <w:szCs w:val="28"/>
        </w:rPr>
      </w:pPr>
    </w:p>
    <w:p w:rsidR="006C09F9" w:rsidRDefault="00ED32E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Preferred date of sectional play (please tick)</w:t>
      </w:r>
    </w:p>
    <w:p w:rsidR="006C09F9" w:rsidRDefault="006C09F9">
      <w:pPr>
        <w:pBdr>
          <w:top w:val="nil"/>
          <w:left w:val="nil"/>
          <w:bottom w:val="nil"/>
          <w:right w:val="nil"/>
          <w:between w:val="nil"/>
        </w:pBdr>
        <w:rPr>
          <w:rFonts w:ascii="Arial" w:eastAsia="Arial" w:hAnsi="Arial" w:cs="Arial"/>
          <w:b/>
          <w:color w:val="000000"/>
          <w:sz w:val="24"/>
          <w:szCs w:val="24"/>
        </w:rPr>
      </w:pPr>
    </w:p>
    <w:tbl>
      <w:tblPr>
        <w:tblStyle w:val="a0"/>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8359"/>
      </w:tblGrid>
      <w:tr w:rsidR="006C09F9">
        <w:trPr>
          <w:trHeight w:val="567"/>
        </w:trPr>
        <w:tc>
          <w:tcPr>
            <w:tcW w:w="662" w:type="dxa"/>
            <w:vAlign w:val="center"/>
          </w:tcPr>
          <w:p w:rsidR="006C09F9" w:rsidRDefault="006C09F9">
            <w:pPr>
              <w:pBdr>
                <w:top w:val="nil"/>
                <w:left w:val="nil"/>
                <w:bottom w:val="nil"/>
                <w:right w:val="nil"/>
                <w:between w:val="nil"/>
              </w:pBdr>
              <w:spacing w:after="0"/>
              <w:rPr>
                <w:rFonts w:ascii="Arial" w:eastAsia="Arial" w:hAnsi="Arial" w:cs="Arial"/>
                <w:color w:val="000000"/>
                <w:sz w:val="28"/>
                <w:szCs w:val="28"/>
              </w:rPr>
            </w:pPr>
          </w:p>
        </w:tc>
        <w:tc>
          <w:tcPr>
            <w:tcW w:w="8359" w:type="dxa"/>
            <w:tcBorders>
              <w:top w:val="nil"/>
              <w:bottom w:val="nil"/>
              <w:right w:val="nil"/>
            </w:tcBorders>
            <w:vAlign w:val="center"/>
          </w:tcPr>
          <w:p w:rsidR="006C09F9" w:rsidRDefault="00ED32E9">
            <w:p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sz w:val="28"/>
                <w:szCs w:val="28"/>
              </w:rPr>
              <w:t>16 July 2022 - Saturday</w:t>
            </w:r>
          </w:p>
        </w:tc>
      </w:tr>
      <w:tr w:rsidR="006C09F9">
        <w:trPr>
          <w:trHeight w:val="567"/>
        </w:trPr>
        <w:tc>
          <w:tcPr>
            <w:tcW w:w="662" w:type="dxa"/>
            <w:vAlign w:val="center"/>
          </w:tcPr>
          <w:p w:rsidR="006C09F9" w:rsidRDefault="006C09F9">
            <w:pPr>
              <w:pBdr>
                <w:top w:val="nil"/>
                <w:left w:val="nil"/>
                <w:bottom w:val="nil"/>
                <w:right w:val="nil"/>
                <w:between w:val="nil"/>
              </w:pBdr>
              <w:spacing w:after="0"/>
              <w:rPr>
                <w:rFonts w:ascii="Arial" w:eastAsia="Arial" w:hAnsi="Arial" w:cs="Arial"/>
                <w:color w:val="000000"/>
                <w:sz w:val="28"/>
                <w:szCs w:val="28"/>
              </w:rPr>
            </w:pPr>
          </w:p>
        </w:tc>
        <w:tc>
          <w:tcPr>
            <w:tcW w:w="8359" w:type="dxa"/>
            <w:tcBorders>
              <w:top w:val="nil"/>
              <w:bottom w:val="nil"/>
              <w:right w:val="nil"/>
            </w:tcBorders>
            <w:vAlign w:val="center"/>
          </w:tcPr>
          <w:p w:rsidR="006C09F9" w:rsidRDefault="00ED32E9">
            <w:p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sz w:val="28"/>
                <w:szCs w:val="28"/>
              </w:rPr>
              <w:t>17 July 2022 - Sunday</w:t>
            </w:r>
          </w:p>
        </w:tc>
      </w:tr>
    </w:tbl>
    <w:p w:rsidR="006C09F9" w:rsidRDefault="006C09F9">
      <w:pPr>
        <w:pBdr>
          <w:top w:val="nil"/>
          <w:left w:val="nil"/>
          <w:bottom w:val="nil"/>
          <w:right w:val="nil"/>
          <w:between w:val="nil"/>
        </w:pBdr>
        <w:rPr>
          <w:rFonts w:ascii="Arial" w:eastAsia="Arial" w:hAnsi="Arial" w:cs="Arial"/>
          <w:color w:val="000000"/>
          <w:sz w:val="28"/>
          <w:szCs w:val="28"/>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2"/>
        <w:gridCol w:w="5844"/>
      </w:tblGrid>
      <w:tr w:rsidR="006C09F9">
        <w:trPr>
          <w:trHeight w:val="851"/>
        </w:trPr>
        <w:tc>
          <w:tcPr>
            <w:tcW w:w="3172" w:type="dxa"/>
            <w:vAlign w:val="center"/>
          </w:tcPr>
          <w:p w:rsidR="006C09F9" w:rsidRDefault="00ED32E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Nominated contact person</w:t>
            </w:r>
          </w:p>
        </w:tc>
        <w:tc>
          <w:tcPr>
            <w:tcW w:w="5844" w:type="dxa"/>
            <w:vAlign w:val="center"/>
          </w:tcPr>
          <w:p w:rsidR="006C09F9" w:rsidRDefault="006C09F9">
            <w:pPr>
              <w:pBdr>
                <w:top w:val="nil"/>
                <w:left w:val="nil"/>
                <w:bottom w:val="nil"/>
                <w:right w:val="nil"/>
                <w:between w:val="nil"/>
              </w:pBdr>
              <w:spacing w:after="0"/>
              <w:rPr>
                <w:rFonts w:ascii="Arial" w:eastAsia="Arial" w:hAnsi="Arial" w:cs="Arial"/>
                <w:color w:val="000000"/>
                <w:sz w:val="24"/>
                <w:szCs w:val="24"/>
              </w:rPr>
            </w:pPr>
          </w:p>
        </w:tc>
      </w:tr>
      <w:tr w:rsidR="006C09F9">
        <w:trPr>
          <w:trHeight w:val="851"/>
        </w:trPr>
        <w:tc>
          <w:tcPr>
            <w:tcW w:w="3172" w:type="dxa"/>
            <w:vAlign w:val="center"/>
          </w:tcPr>
          <w:p w:rsidR="006C09F9" w:rsidRDefault="00ED32E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Phone</w:t>
            </w:r>
          </w:p>
        </w:tc>
        <w:tc>
          <w:tcPr>
            <w:tcW w:w="5844" w:type="dxa"/>
            <w:vAlign w:val="center"/>
          </w:tcPr>
          <w:p w:rsidR="006C09F9" w:rsidRDefault="006C09F9">
            <w:pPr>
              <w:pBdr>
                <w:top w:val="nil"/>
                <w:left w:val="nil"/>
                <w:bottom w:val="nil"/>
                <w:right w:val="nil"/>
                <w:between w:val="nil"/>
              </w:pBdr>
              <w:spacing w:after="0"/>
              <w:rPr>
                <w:rFonts w:ascii="Arial" w:eastAsia="Arial" w:hAnsi="Arial" w:cs="Arial"/>
                <w:color w:val="000000"/>
                <w:sz w:val="24"/>
                <w:szCs w:val="24"/>
              </w:rPr>
            </w:pPr>
          </w:p>
        </w:tc>
      </w:tr>
      <w:tr w:rsidR="006C09F9">
        <w:trPr>
          <w:trHeight w:val="851"/>
        </w:trPr>
        <w:tc>
          <w:tcPr>
            <w:tcW w:w="3172" w:type="dxa"/>
            <w:vAlign w:val="center"/>
          </w:tcPr>
          <w:p w:rsidR="006C09F9" w:rsidRDefault="00ED32E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Email</w:t>
            </w:r>
          </w:p>
        </w:tc>
        <w:tc>
          <w:tcPr>
            <w:tcW w:w="5844" w:type="dxa"/>
            <w:vAlign w:val="center"/>
          </w:tcPr>
          <w:p w:rsidR="006C09F9" w:rsidRDefault="006C09F9">
            <w:pPr>
              <w:pBdr>
                <w:top w:val="nil"/>
                <w:left w:val="nil"/>
                <w:bottom w:val="nil"/>
                <w:right w:val="nil"/>
                <w:between w:val="nil"/>
              </w:pBdr>
              <w:spacing w:after="0"/>
              <w:rPr>
                <w:rFonts w:ascii="Arial" w:eastAsia="Arial" w:hAnsi="Arial" w:cs="Arial"/>
                <w:color w:val="000000"/>
                <w:sz w:val="24"/>
                <w:szCs w:val="24"/>
              </w:rPr>
            </w:pPr>
          </w:p>
        </w:tc>
      </w:tr>
      <w:tr w:rsidR="006C09F9">
        <w:trPr>
          <w:trHeight w:val="851"/>
        </w:trPr>
        <w:tc>
          <w:tcPr>
            <w:tcW w:w="3172" w:type="dxa"/>
            <w:vAlign w:val="center"/>
          </w:tcPr>
          <w:p w:rsidR="006C09F9" w:rsidRDefault="00ED32E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Date</w:t>
            </w:r>
          </w:p>
        </w:tc>
        <w:tc>
          <w:tcPr>
            <w:tcW w:w="5844" w:type="dxa"/>
            <w:vAlign w:val="center"/>
          </w:tcPr>
          <w:p w:rsidR="006C09F9" w:rsidRDefault="006C09F9">
            <w:pPr>
              <w:pBdr>
                <w:top w:val="nil"/>
                <w:left w:val="nil"/>
                <w:bottom w:val="nil"/>
                <w:right w:val="nil"/>
                <w:between w:val="nil"/>
              </w:pBdr>
              <w:spacing w:after="0"/>
              <w:rPr>
                <w:rFonts w:ascii="Arial" w:eastAsia="Arial" w:hAnsi="Arial" w:cs="Arial"/>
                <w:color w:val="000000"/>
                <w:sz w:val="24"/>
                <w:szCs w:val="24"/>
              </w:rPr>
            </w:pPr>
          </w:p>
        </w:tc>
      </w:tr>
    </w:tbl>
    <w:p w:rsidR="006C09F9" w:rsidRDefault="006C09F9">
      <w:pPr>
        <w:pBdr>
          <w:top w:val="nil"/>
          <w:left w:val="nil"/>
          <w:bottom w:val="nil"/>
          <w:right w:val="nil"/>
          <w:between w:val="nil"/>
        </w:pBdr>
        <w:spacing w:after="0"/>
        <w:rPr>
          <w:rFonts w:ascii="Arial" w:eastAsia="Arial" w:hAnsi="Arial" w:cs="Arial"/>
          <w:color w:val="000000"/>
          <w:sz w:val="24"/>
          <w:szCs w:val="24"/>
        </w:rPr>
      </w:pPr>
    </w:p>
    <w:p w:rsidR="006C09F9" w:rsidRDefault="00ED32E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Please return completed entry forms by email to </w:t>
      </w:r>
      <w:hyperlink r:id="rId10">
        <w:r>
          <w:rPr>
            <w:rFonts w:ascii="Arial" w:eastAsia="Arial" w:hAnsi="Arial" w:cs="Arial"/>
            <w:color w:val="0563C1"/>
            <w:sz w:val="24"/>
            <w:szCs w:val="24"/>
            <w:u w:val="single"/>
          </w:rPr>
          <w:t>neutralbaypirates@gmail.com</w:t>
        </w:r>
      </w:hyperlink>
      <w:r>
        <w:rPr>
          <w:rFonts w:ascii="Arial" w:eastAsia="Arial" w:hAnsi="Arial" w:cs="Arial"/>
          <w:color w:val="000000"/>
          <w:sz w:val="24"/>
          <w:szCs w:val="24"/>
        </w:rPr>
        <w:t>.</w:t>
      </w:r>
    </w:p>
    <w:p w:rsidR="006C09F9" w:rsidRDefault="006C09F9">
      <w:pPr>
        <w:pBdr>
          <w:top w:val="nil"/>
          <w:left w:val="nil"/>
          <w:bottom w:val="nil"/>
          <w:right w:val="nil"/>
          <w:between w:val="nil"/>
        </w:pBdr>
        <w:spacing w:after="0"/>
        <w:rPr>
          <w:rFonts w:ascii="Arial" w:eastAsia="Arial" w:hAnsi="Arial" w:cs="Arial"/>
          <w:color w:val="000000"/>
          <w:sz w:val="24"/>
          <w:szCs w:val="24"/>
        </w:rPr>
      </w:pPr>
    </w:p>
    <w:p w:rsidR="006C09F9" w:rsidRDefault="00ED32E9">
      <w:pPr>
        <w:spacing w:after="0" w:line="240" w:lineRule="auto"/>
        <w:rPr>
          <w:rFonts w:ascii="Arial" w:eastAsia="Arial" w:hAnsi="Arial" w:cs="Arial"/>
          <w:sz w:val="24"/>
          <w:szCs w:val="24"/>
        </w:rPr>
      </w:pPr>
      <w:r>
        <w:rPr>
          <w:rFonts w:ascii="Arial" w:eastAsia="Arial" w:hAnsi="Arial" w:cs="Arial"/>
          <w:sz w:val="24"/>
          <w:szCs w:val="24"/>
        </w:rPr>
        <w:t>Entries close on 31 May 2022 or earlier if the 16 team field is filled.</w:t>
      </w:r>
    </w:p>
    <w:p w:rsidR="006C09F9" w:rsidRDefault="00ED32E9">
      <w:pPr>
        <w:spacing w:after="0" w:line="240" w:lineRule="auto"/>
        <w:rPr>
          <w:rFonts w:ascii="Arial" w:eastAsia="Arial" w:hAnsi="Arial" w:cs="Arial"/>
          <w:sz w:val="24"/>
          <w:szCs w:val="24"/>
        </w:rPr>
      </w:pPr>
      <w:r>
        <w:br w:type="page"/>
      </w:r>
    </w:p>
    <w:p w:rsidR="006C09F9" w:rsidRDefault="006C09F9">
      <w:pPr>
        <w:spacing w:after="0" w:line="240" w:lineRule="auto"/>
        <w:rPr>
          <w:rFonts w:ascii="Arial" w:eastAsia="Arial" w:hAnsi="Arial" w:cs="Arial"/>
          <w:sz w:val="24"/>
          <w:szCs w:val="24"/>
        </w:rPr>
      </w:pPr>
    </w:p>
    <w:p w:rsidR="006C09F9" w:rsidRDefault="00ED32E9">
      <w:pPr>
        <w:jc w:val="center"/>
        <w:rPr>
          <w:rFonts w:ascii="Arial" w:eastAsia="Arial" w:hAnsi="Arial" w:cs="Arial"/>
          <w:b/>
          <w:sz w:val="40"/>
          <w:szCs w:val="40"/>
        </w:rPr>
      </w:pPr>
      <w:r>
        <w:rPr>
          <w:rFonts w:ascii="Arial" w:eastAsia="Arial" w:hAnsi="Arial" w:cs="Arial"/>
          <w:b/>
          <w:sz w:val="40"/>
          <w:szCs w:val="40"/>
        </w:rPr>
        <w:t>The Peter Russell Invitational Trophy</w:t>
      </w:r>
    </w:p>
    <w:p w:rsidR="006C09F9" w:rsidRDefault="006C09F9">
      <w:pPr>
        <w:rPr>
          <w:rFonts w:ascii="Arial" w:eastAsia="Arial" w:hAnsi="Arial" w:cs="Arial"/>
          <w:sz w:val="28"/>
          <w:szCs w:val="28"/>
        </w:rPr>
      </w:pPr>
    </w:p>
    <w:p w:rsidR="006C09F9" w:rsidRDefault="00ED32E9">
      <w:pPr>
        <w:spacing w:after="360"/>
        <w:jc w:val="both"/>
        <w:rPr>
          <w:rFonts w:ascii="Arial" w:eastAsia="Arial" w:hAnsi="Arial" w:cs="Arial"/>
          <w:sz w:val="28"/>
          <w:szCs w:val="28"/>
        </w:rPr>
      </w:pPr>
      <w:r>
        <w:rPr>
          <w:rFonts w:ascii="Arial" w:eastAsia="Arial" w:hAnsi="Arial" w:cs="Arial"/>
          <w:sz w:val="28"/>
          <w:szCs w:val="28"/>
        </w:rPr>
        <w:t xml:space="preserve">Peter Nicol Russell was a </w:t>
      </w:r>
      <w:proofErr w:type="spellStart"/>
      <w:r>
        <w:rPr>
          <w:rFonts w:ascii="Arial" w:eastAsia="Arial" w:hAnsi="Arial" w:cs="Arial"/>
          <w:sz w:val="28"/>
          <w:szCs w:val="28"/>
        </w:rPr>
        <w:t>well known</w:t>
      </w:r>
      <w:proofErr w:type="spellEnd"/>
      <w:r>
        <w:rPr>
          <w:rFonts w:ascii="Arial" w:eastAsia="Arial" w:hAnsi="Arial" w:cs="Arial"/>
          <w:sz w:val="28"/>
          <w:szCs w:val="28"/>
        </w:rPr>
        <w:t xml:space="preserve"> Sydney engineer who learnt to play bowls at the Neutral Bay Club in the </w:t>
      </w:r>
      <w:proofErr w:type="spellStart"/>
      <w:r>
        <w:rPr>
          <w:rFonts w:ascii="Arial" w:eastAsia="Arial" w:hAnsi="Arial" w:cs="Arial"/>
          <w:sz w:val="28"/>
          <w:szCs w:val="28"/>
        </w:rPr>
        <w:t>1940’s</w:t>
      </w:r>
      <w:proofErr w:type="spellEnd"/>
      <w:r>
        <w:rPr>
          <w:rFonts w:ascii="Arial" w:eastAsia="Arial" w:hAnsi="Arial" w:cs="Arial"/>
          <w:sz w:val="28"/>
          <w:szCs w:val="28"/>
        </w:rPr>
        <w:t>.</w:t>
      </w:r>
    </w:p>
    <w:p w:rsidR="006C09F9" w:rsidRDefault="00ED32E9">
      <w:pPr>
        <w:spacing w:after="360"/>
        <w:jc w:val="both"/>
        <w:rPr>
          <w:rFonts w:ascii="Arial" w:eastAsia="Arial" w:hAnsi="Arial" w:cs="Arial"/>
          <w:sz w:val="28"/>
          <w:szCs w:val="28"/>
        </w:rPr>
      </w:pPr>
      <w:r>
        <w:rPr>
          <w:rFonts w:ascii="Arial" w:eastAsia="Arial" w:hAnsi="Arial" w:cs="Arial"/>
          <w:sz w:val="28"/>
          <w:szCs w:val="28"/>
        </w:rPr>
        <w:t>He so enjoyed the game and the company of the people he met, particularly when visiting or hosting other Clubs that upon his death he bequeathed to the Club a very impressive Trophy to be competed for each year by Clubs with which a friendship had been est</w:t>
      </w:r>
      <w:r>
        <w:rPr>
          <w:rFonts w:ascii="Arial" w:eastAsia="Arial" w:hAnsi="Arial" w:cs="Arial"/>
          <w:sz w:val="28"/>
          <w:szCs w:val="28"/>
        </w:rPr>
        <w:t>ablished with the Neutral Bay Club.</w:t>
      </w:r>
    </w:p>
    <w:p w:rsidR="006C09F9" w:rsidRDefault="00ED32E9">
      <w:pPr>
        <w:spacing w:after="360"/>
        <w:jc w:val="both"/>
        <w:rPr>
          <w:rFonts w:ascii="Arial" w:eastAsia="Arial" w:hAnsi="Arial" w:cs="Arial"/>
          <w:sz w:val="28"/>
          <w:szCs w:val="28"/>
        </w:rPr>
      </w:pPr>
      <w:r>
        <w:rPr>
          <w:rFonts w:ascii="Arial" w:eastAsia="Arial" w:hAnsi="Arial" w:cs="Arial"/>
          <w:sz w:val="28"/>
          <w:szCs w:val="28"/>
        </w:rPr>
        <w:t>The competition was inaugurated in 1951, which makes it one of the oldest continuing tournaments on the North side of the Harbour.</w:t>
      </w:r>
    </w:p>
    <w:p w:rsidR="006C09F9" w:rsidRDefault="00ED32E9">
      <w:pPr>
        <w:spacing w:after="360"/>
        <w:jc w:val="both"/>
        <w:rPr>
          <w:rFonts w:ascii="Arial" w:eastAsia="Arial" w:hAnsi="Arial" w:cs="Arial"/>
          <w:sz w:val="28"/>
          <w:szCs w:val="28"/>
        </w:rPr>
      </w:pPr>
      <w:r>
        <w:rPr>
          <w:rFonts w:ascii="Arial" w:eastAsia="Arial" w:hAnsi="Arial" w:cs="Arial"/>
          <w:sz w:val="28"/>
          <w:szCs w:val="28"/>
        </w:rPr>
        <w:t>The inscription on the Trophy sums it up succinctly “Bequeathed to Neutral Bay Club by th</w:t>
      </w:r>
      <w:r>
        <w:rPr>
          <w:rFonts w:ascii="Arial" w:eastAsia="Arial" w:hAnsi="Arial" w:cs="Arial"/>
          <w:sz w:val="28"/>
          <w:szCs w:val="28"/>
        </w:rPr>
        <w:t>e late Peter Nicol Russell” as a symbol of his appreciation of fellowship of bowls and to foster a continuance of that spirit between the Neutral Bay Club and adjoining Bowling Clubs within the Northern Suburbs District.</w:t>
      </w:r>
    </w:p>
    <w:p w:rsidR="006C09F9" w:rsidRDefault="006C09F9">
      <w:pPr>
        <w:pBdr>
          <w:top w:val="nil"/>
          <w:left w:val="nil"/>
          <w:bottom w:val="nil"/>
          <w:right w:val="nil"/>
          <w:between w:val="nil"/>
        </w:pBdr>
        <w:rPr>
          <w:rFonts w:ascii="Arial" w:eastAsia="Arial" w:hAnsi="Arial" w:cs="Arial"/>
          <w:color w:val="000000"/>
          <w:sz w:val="24"/>
          <w:szCs w:val="24"/>
        </w:rPr>
      </w:pPr>
    </w:p>
    <w:sectPr w:rsidR="006C09F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1967"/>
    <w:multiLevelType w:val="multilevel"/>
    <w:tmpl w:val="5AF01B06"/>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F9"/>
    <w:rsid w:val="006C09F9"/>
    <w:rsid w:val="00ED3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4F274-6A2C-44EE-8A48-8BD53B30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eutralbaypirates@gmail.com" TargetMode="External"/><Relationship Id="rId3" Type="http://schemas.openxmlformats.org/officeDocument/2006/relationships/settings" Target="settings.xml"/><Relationship Id="rId7" Type="http://schemas.openxmlformats.org/officeDocument/2006/relationships/hyperlink" Target="mailto:neutralbaypirat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utralbaypirates@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neutralbaypirates@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Scott</dc:creator>
  <cp:lastModifiedBy>Greg Scott</cp:lastModifiedBy>
  <cp:revision>2</cp:revision>
  <dcterms:created xsi:type="dcterms:W3CDTF">2022-05-12T11:10:00Z</dcterms:created>
  <dcterms:modified xsi:type="dcterms:W3CDTF">2022-05-12T11:10:00Z</dcterms:modified>
</cp:coreProperties>
</file>