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C00408" w14:textId="1A314CEA" w:rsidR="001D7ECC" w:rsidRPr="005C4D62" w:rsidRDefault="001D7ECC" w:rsidP="001D7ECC">
      <w:pPr>
        <w:tabs>
          <w:tab w:val="num" w:pos="720"/>
        </w:tabs>
        <w:spacing w:after="0" w:line="240" w:lineRule="auto"/>
        <w:ind w:left="720" w:hanging="360"/>
        <w:jc w:val="center"/>
        <w:rPr>
          <w:b/>
          <w:bCs/>
          <w:sz w:val="28"/>
          <w:szCs w:val="28"/>
          <w:u w:val="single"/>
        </w:rPr>
      </w:pPr>
      <w:r w:rsidRPr="005C4D62">
        <w:rPr>
          <w:b/>
          <w:bCs/>
          <w:sz w:val="28"/>
          <w:szCs w:val="28"/>
          <w:u w:val="single"/>
        </w:rPr>
        <w:t>Platinum Pennant Tipping Competition Terms &amp; Conditions</w:t>
      </w:r>
    </w:p>
    <w:p w14:paraId="1F87164F" w14:textId="77777777" w:rsidR="001D7ECC" w:rsidRDefault="001D7ECC" w:rsidP="00E60E0E">
      <w:pPr>
        <w:tabs>
          <w:tab w:val="num" w:pos="720"/>
        </w:tabs>
        <w:spacing w:after="0" w:line="240" w:lineRule="auto"/>
        <w:ind w:left="720" w:hanging="360"/>
      </w:pPr>
    </w:p>
    <w:p w14:paraId="537835D5" w14:textId="1F1507C7" w:rsidR="00CB6801" w:rsidRPr="00CB6801" w:rsidRDefault="00CB6801" w:rsidP="00E60E0E">
      <w:pPr>
        <w:pStyle w:val="ListParagraph"/>
        <w:numPr>
          <w:ilvl w:val="0"/>
          <w:numId w:val="1"/>
        </w:numPr>
        <w:spacing w:after="0" w:line="240" w:lineRule="auto"/>
        <w:rPr>
          <w:rFonts w:eastAsia="Times New Roman" w:cs="Segoe UI"/>
          <w:kern w:val="0"/>
          <w:sz w:val="24"/>
          <w:szCs w:val="24"/>
          <w:lang w:eastAsia="en-AU"/>
          <w14:ligatures w14:val="none"/>
        </w:rPr>
      </w:pPr>
      <w:r w:rsidRPr="00E60E0E">
        <w:rPr>
          <w:rFonts w:eastAsia="Times New Roman" w:cs="Segoe UI"/>
          <w:b/>
          <w:bCs/>
          <w:kern w:val="0"/>
          <w:sz w:val="24"/>
          <w:szCs w:val="24"/>
          <w:lang w:eastAsia="en-AU"/>
          <w14:ligatures w14:val="none"/>
        </w:rPr>
        <w:t>Eligibility</w:t>
      </w:r>
      <w:r w:rsidRPr="00CB6801">
        <w:rPr>
          <w:rFonts w:eastAsia="Times New Roman" w:cs="Segoe UI"/>
          <w:kern w:val="0"/>
          <w:sz w:val="24"/>
          <w:szCs w:val="24"/>
          <w:lang w:eastAsia="en-AU"/>
          <w14:ligatures w14:val="none"/>
        </w:rPr>
        <w:t xml:space="preserve">: The tipping competition ("Competition") is open to individuals </w:t>
      </w:r>
      <w:r>
        <w:rPr>
          <w:rFonts w:eastAsia="Times New Roman" w:cs="Segoe UI"/>
          <w:kern w:val="0"/>
          <w:sz w:val="24"/>
          <w:szCs w:val="24"/>
          <w:lang w:eastAsia="en-AU"/>
          <w14:ligatures w14:val="none"/>
        </w:rPr>
        <w:t>based within Australia</w:t>
      </w:r>
      <w:r w:rsidRPr="00CB6801">
        <w:rPr>
          <w:rFonts w:eastAsia="Times New Roman" w:cs="Segoe UI"/>
          <w:kern w:val="0"/>
          <w:sz w:val="24"/>
          <w:szCs w:val="24"/>
          <w:lang w:eastAsia="en-AU"/>
          <w14:ligatures w14:val="none"/>
        </w:rPr>
        <w:t>. Employees of</w:t>
      </w:r>
      <w:r>
        <w:rPr>
          <w:rFonts w:eastAsia="Times New Roman" w:cs="Segoe UI"/>
          <w:kern w:val="0"/>
          <w:sz w:val="24"/>
          <w:szCs w:val="24"/>
          <w:lang w:eastAsia="en-AU"/>
          <w14:ligatures w14:val="none"/>
        </w:rPr>
        <w:t xml:space="preserve"> Bowls NSW,</w:t>
      </w:r>
      <w:r w:rsidRPr="00CB6801">
        <w:rPr>
          <w:rFonts w:eastAsia="Times New Roman" w:cs="Segoe UI"/>
          <w:kern w:val="0"/>
          <w:sz w:val="24"/>
          <w:szCs w:val="24"/>
          <w:lang w:eastAsia="en-AU"/>
          <w14:ligatures w14:val="none"/>
        </w:rPr>
        <w:t xml:space="preserve"> P&amp;O Cruises and their immediate family members are </w:t>
      </w:r>
      <w:r>
        <w:rPr>
          <w:rFonts w:eastAsia="Times New Roman" w:cs="Segoe UI"/>
          <w:kern w:val="0"/>
          <w:sz w:val="24"/>
          <w:szCs w:val="24"/>
          <w:lang w:eastAsia="en-AU"/>
          <w14:ligatures w14:val="none"/>
        </w:rPr>
        <w:t>eligible to participate, but ineligible to win any prizes.</w:t>
      </w:r>
    </w:p>
    <w:p w14:paraId="406864B8" w14:textId="77777777" w:rsidR="001D7ECC" w:rsidRPr="001D7ECC" w:rsidRDefault="001D7ECC" w:rsidP="001D7ECC">
      <w:pPr>
        <w:spacing w:after="0" w:line="240" w:lineRule="auto"/>
        <w:ind w:left="720"/>
        <w:rPr>
          <w:rFonts w:eastAsia="Times New Roman" w:cs="Segoe UI"/>
          <w:kern w:val="0"/>
          <w:sz w:val="24"/>
          <w:szCs w:val="24"/>
          <w:lang w:eastAsia="en-AU"/>
          <w14:ligatures w14:val="none"/>
        </w:rPr>
      </w:pPr>
    </w:p>
    <w:p w14:paraId="057D0280" w14:textId="638EA4DE" w:rsidR="005C4D62" w:rsidRDefault="005C4D62" w:rsidP="005C4D62">
      <w:pPr>
        <w:numPr>
          <w:ilvl w:val="0"/>
          <w:numId w:val="1"/>
        </w:numPr>
        <w:spacing w:after="0" w:line="240" w:lineRule="auto"/>
        <w:rPr>
          <w:rFonts w:eastAsia="Times New Roman" w:cs="Segoe UI"/>
          <w:kern w:val="0"/>
          <w:sz w:val="24"/>
          <w:szCs w:val="24"/>
          <w:lang w:eastAsia="en-AU"/>
          <w14:ligatures w14:val="none"/>
        </w:rPr>
      </w:pPr>
      <w:r w:rsidRPr="00CB6801">
        <w:rPr>
          <w:rFonts w:eastAsia="Times New Roman" w:cs="Segoe UI"/>
          <w:b/>
          <w:bCs/>
          <w:kern w:val="0"/>
          <w:sz w:val="24"/>
          <w:szCs w:val="24"/>
          <w:lang w:eastAsia="en-AU"/>
          <w14:ligatures w14:val="none"/>
        </w:rPr>
        <w:t xml:space="preserve">Platinum Pennant </w:t>
      </w:r>
      <w:r w:rsidRPr="00E60E0E">
        <w:rPr>
          <w:rFonts w:eastAsia="Times New Roman" w:cs="Segoe UI"/>
          <w:b/>
          <w:bCs/>
          <w:kern w:val="0"/>
          <w:sz w:val="24"/>
          <w:szCs w:val="24"/>
          <w:lang w:eastAsia="en-AU"/>
          <w14:ligatures w14:val="none"/>
        </w:rPr>
        <w:t>Participant</w:t>
      </w:r>
      <w:r w:rsidRPr="00CB6801">
        <w:rPr>
          <w:rFonts w:eastAsia="Times New Roman" w:cs="Segoe UI"/>
          <w:b/>
          <w:bCs/>
          <w:kern w:val="0"/>
          <w:sz w:val="24"/>
          <w:szCs w:val="24"/>
          <w:lang w:eastAsia="en-AU"/>
          <w14:ligatures w14:val="none"/>
        </w:rPr>
        <w:t xml:space="preserve"> Exclusion</w:t>
      </w:r>
      <w:r w:rsidRPr="00CB6801">
        <w:rPr>
          <w:rFonts w:eastAsia="Times New Roman" w:cs="Segoe UI"/>
          <w:kern w:val="0"/>
          <w:sz w:val="24"/>
          <w:szCs w:val="24"/>
          <w:lang w:eastAsia="en-AU"/>
          <w14:ligatures w14:val="none"/>
        </w:rPr>
        <w:t xml:space="preserve">: Participants in the Platinum Pennant event </w:t>
      </w:r>
      <w:proofErr w:type="gramStart"/>
      <w:r w:rsidR="00EE6B0C">
        <w:rPr>
          <w:rFonts w:eastAsia="Times New Roman" w:cs="Segoe UI"/>
          <w:kern w:val="0"/>
          <w:sz w:val="24"/>
          <w:szCs w:val="24"/>
          <w:lang w:eastAsia="en-AU"/>
          <w14:ligatures w14:val="none"/>
        </w:rPr>
        <w:t>are</w:t>
      </w:r>
      <w:proofErr w:type="gramEnd"/>
      <w:r w:rsidR="00EE6B0C">
        <w:rPr>
          <w:rFonts w:eastAsia="Times New Roman" w:cs="Segoe UI"/>
          <w:kern w:val="0"/>
          <w:sz w:val="24"/>
          <w:szCs w:val="24"/>
          <w:lang w:eastAsia="en-AU"/>
          <w14:ligatures w14:val="none"/>
        </w:rPr>
        <w:t xml:space="preserve"> eligible to participate in</w:t>
      </w:r>
      <w:r w:rsidRPr="00CB6801">
        <w:rPr>
          <w:rFonts w:eastAsia="Times New Roman" w:cs="Segoe UI"/>
          <w:kern w:val="0"/>
          <w:sz w:val="24"/>
          <w:szCs w:val="24"/>
          <w:lang w:eastAsia="en-AU"/>
          <w14:ligatures w14:val="none"/>
        </w:rPr>
        <w:t xml:space="preserve"> the</w:t>
      </w:r>
      <w:r w:rsidR="00EE6B0C">
        <w:rPr>
          <w:rFonts w:eastAsia="Times New Roman" w:cs="Segoe UI"/>
          <w:kern w:val="0"/>
          <w:sz w:val="24"/>
          <w:szCs w:val="24"/>
          <w:lang w:eastAsia="en-AU"/>
          <w14:ligatures w14:val="none"/>
        </w:rPr>
        <w:t xml:space="preserve"> tipping</w:t>
      </w:r>
      <w:r w:rsidRPr="00CB6801">
        <w:rPr>
          <w:rFonts w:eastAsia="Times New Roman" w:cs="Segoe UI"/>
          <w:kern w:val="0"/>
          <w:sz w:val="24"/>
          <w:szCs w:val="24"/>
          <w:lang w:eastAsia="en-AU"/>
          <w14:ligatures w14:val="none"/>
        </w:rPr>
        <w:t xml:space="preserve"> </w:t>
      </w:r>
      <w:r w:rsidR="00EE6B0C">
        <w:rPr>
          <w:rFonts w:eastAsia="Times New Roman" w:cs="Segoe UI"/>
          <w:kern w:val="0"/>
          <w:sz w:val="24"/>
          <w:szCs w:val="24"/>
          <w:lang w:eastAsia="en-AU"/>
          <w14:ligatures w14:val="none"/>
        </w:rPr>
        <w:t>c</w:t>
      </w:r>
      <w:r w:rsidRPr="00CB6801">
        <w:rPr>
          <w:rFonts w:eastAsia="Times New Roman" w:cs="Segoe UI"/>
          <w:kern w:val="0"/>
          <w:sz w:val="24"/>
          <w:szCs w:val="24"/>
          <w:lang w:eastAsia="en-AU"/>
          <w14:ligatures w14:val="none"/>
        </w:rPr>
        <w:t xml:space="preserve">ompetition </w:t>
      </w:r>
      <w:r w:rsidR="00EE6B0C">
        <w:rPr>
          <w:rFonts w:eastAsia="Times New Roman" w:cs="Segoe UI"/>
          <w:kern w:val="0"/>
          <w:sz w:val="24"/>
          <w:szCs w:val="24"/>
          <w:lang w:eastAsia="en-AU"/>
          <w14:ligatures w14:val="none"/>
        </w:rPr>
        <w:t>but are ineligible to win any prizes</w:t>
      </w:r>
      <w:r w:rsidRPr="00CB6801">
        <w:rPr>
          <w:rFonts w:eastAsia="Times New Roman" w:cs="Segoe UI"/>
          <w:kern w:val="0"/>
          <w:sz w:val="24"/>
          <w:szCs w:val="24"/>
          <w:lang w:eastAsia="en-AU"/>
          <w14:ligatures w14:val="none"/>
        </w:rPr>
        <w:t>.</w:t>
      </w:r>
    </w:p>
    <w:p w14:paraId="4AC09EA2" w14:textId="77777777" w:rsidR="005C4D62" w:rsidRPr="005C4D62" w:rsidRDefault="005C4D62" w:rsidP="005C4D62">
      <w:pPr>
        <w:spacing w:after="0" w:line="240" w:lineRule="auto"/>
        <w:rPr>
          <w:rFonts w:eastAsia="Times New Roman" w:cs="Segoe UI"/>
          <w:kern w:val="0"/>
          <w:sz w:val="24"/>
          <w:szCs w:val="24"/>
          <w:lang w:eastAsia="en-AU"/>
          <w14:ligatures w14:val="none"/>
        </w:rPr>
      </w:pPr>
    </w:p>
    <w:p w14:paraId="45B60518" w14:textId="76348953" w:rsidR="00CB6801" w:rsidRDefault="00CB6801" w:rsidP="00E60E0E">
      <w:pPr>
        <w:numPr>
          <w:ilvl w:val="0"/>
          <w:numId w:val="1"/>
        </w:numPr>
        <w:spacing w:after="0" w:line="240" w:lineRule="auto"/>
        <w:rPr>
          <w:rFonts w:eastAsia="Times New Roman" w:cs="Segoe UI"/>
          <w:kern w:val="0"/>
          <w:sz w:val="24"/>
          <w:szCs w:val="24"/>
          <w:lang w:eastAsia="en-AU"/>
          <w14:ligatures w14:val="none"/>
        </w:rPr>
      </w:pPr>
      <w:r w:rsidRPr="00CB6801">
        <w:rPr>
          <w:rFonts w:eastAsia="Times New Roman" w:cs="Segoe UI"/>
          <w:b/>
          <w:bCs/>
          <w:kern w:val="0"/>
          <w:sz w:val="24"/>
          <w:szCs w:val="24"/>
          <w:lang w:eastAsia="en-AU"/>
          <w14:ligatures w14:val="none"/>
        </w:rPr>
        <w:t>Entry</w:t>
      </w:r>
      <w:r w:rsidRPr="00CB6801">
        <w:rPr>
          <w:rFonts w:eastAsia="Times New Roman" w:cs="Segoe UI"/>
          <w:kern w:val="0"/>
          <w:sz w:val="24"/>
          <w:szCs w:val="24"/>
          <w:lang w:eastAsia="en-AU"/>
          <w14:ligatures w14:val="none"/>
        </w:rPr>
        <w:t xml:space="preserve">: Entrants must provide their full name, phone number, and email address to participate in the Competition. By entering the Competition, </w:t>
      </w:r>
      <w:proofErr w:type="gramStart"/>
      <w:r w:rsidRPr="00CB6801">
        <w:rPr>
          <w:rFonts w:eastAsia="Times New Roman" w:cs="Segoe UI"/>
          <w:kern w:val="0"/>
          <w:sz w:val="24"/>
          <w:szCs w:val="24"/>
          <w:lang w:eastAsia="en-AU"/>
          <w14:ligatures w14:val="none"/>
        </w:rPr>
        <w:t>entrants</w:t>
      </w:r>
      <w:proofErr w:type="gramEnd"/>
      <w:r w:rsidRPr="00CB6801">
        <w:rPr>
          <w:rFonts w:eastAsia="Times New Roman" w:cs="Segoe UI"/>
          <w:kern w:val="0"/>
          <w:sz w:val="24"/>
          <w:szCs w:val="24"/>
          <w:lang w:eastAsia="en-AU"/>
          <w14:ligatures w14:val="none"/>
        </w:rPr>
        <w:t xml:space="preserve"> consent to having their information shared with P&amp;O Cruises for promotional purposes only.</w:t>
      </w:r>
    </w:p>
    <w:p w14:paraId="3AD67228" w14:textId="77777777" w:rsidR="001D7ECC" w:rsidRDefault="001D7ECC" w:rsidP="001D7ECC">
      <w:pPr>
        <w:spacing w:after="0" w:line="240" w:lineRule="auto"/>
        <w:ind w:left="720"/>
        <w:rPr>
          <w:rFonts w:eastAsia="Times New Roman" w:cs="Segoe UI"/>
          <w:kern w:val="0"/>
          <w:sz w:val="24"/>
          <w:szCs w:val="24"/>
          <w:lang w:eastAsia="en-AU"/>
          <w14:ligatures w14:val="none"/>
        </w:rPr>
      </w:pPr>
    </w:p>
    <w:p w14:paraId="38F54274" w14:textId="3B6D2F4B" w:rsidR="00B05F70" w:rsidRPr="00CB6801" w:rsidRDefault="00B05F70" w:rsidP="00E60E0E">
      <w:pPr>
        <w:numPr>
          <w:ilvl w:val="0"/>
          <w:numId w:val="1"/>
        </w:numPr>
        <w:spacing w:after="0" w:line="240" w:lineRule="auto"/>
        <w:rPr>
          <w:rFonts w:eastAsia="Times New Roman" w:cs="Segoe UI"/>
          <w:kern w:val="0"/>
          <w:sz w:val="24"/>
          <w:szCs w:val="24"/>
          <w:lang w:eastAsia="en-AU"/>
          <w14:ligatures w14:val="none"/>
        </w:rPr>
      </w:pPr>
      <w:r>
        <w:rPr>
          <w:rFonts w:eastAsia="Times New Roman" w:cs="Segoe UI"/>
          <w:b/>
          <w:bCs/>
          <w:kern w:val="0"/>
          <w:sz w:val="24"/>
          <w:szCs w:val="24"/>
          <w:lang w:eastAsia="en-AU"/>
          <w14:ligatures w14:val="none"/>
        </w:rPr>
        <w:t>Entry Usernames</w:t>
      </w:r>
      <w:r w:rsidRPr="00B05F70">
        <w:rPr>
          <w:rFonts w:eastAsia="Times New Roman" w:cs="Segoe UI"/>
          <w:kern w:val="0"/>
          <w:sz w:val="24"/>
          <w:szCs w:val="24"/>
          <w:lang w:eastAsia="en-AU"/>
          <w14:ligatures w14:val="none"/>
        </w:rPr>
        <w:t>:</w:t>
      </w:r>
      <w:r>
        <w:rPr>
          <w:rFonts w:eastAsia="Times New Roman" w:cs="Segoe UI"/>
          <w:b/>
          <w:bCs/>
          <w:kern w:val="0"/>
          <w:sz w:val="24"/>
          <w:szCs w:val="24"/>
          <w:lang w:eastAsia="en-AU"/>
          <w14:ligatures w14:val="none"/>
        </w:rPr>
        <w:t xml:space="preserve"> </w:t>
      </w:r>
      <w:r>
        <w:rPr>
          <w:rFonts w:eastAsia="Times New Roman" w:cs="Segoe UI"/>
          <w:kern w:val="0"/>
          <w:sz w:val="24"/>
          <w:szCs w:val="24"/>
          <w:lang w:eastAsia="en-AU"/>
          <w14:ligatures w14:val="none"/>
        </w:rPr>
        <w:t xml:space="preserve">Usernames must not contain any derogatory, </w:t>
      </w:r>
      <w:proofErr w:type="gramStart"/>
      <w:r>
        <w:rPr>
          <w:rFonts w:eastAsia="Times New Roman" w:cs="Segoe UI"/>
          <w:kern w:val="0"/>
          <w:sz w:val="24"/>
          <w:szCs w:val="24"/>
          <w:lang w:eastAsia="en-AU"/>
          <w14:ligatures w14:val="none"/>
        </w:rPr>
        <w:t>defamatory</w:t>
      </w:r>
      <w:proofErr w:type="gramEnd"/>
      <w:r>
        <w:rPr>
          <w:rFonts w:eastAsia="Times New Roman" w:cs="Segoe UI"/>
          <w:kern w:val="0"/>
          <w:sz w:val="24"/>
          <w:szCs w:val="24"/>
          <w:lang w:eastAsia="en-AU"/>
          <w14:ligatures w14:val="none"/>
        </w:rPr>
        <w:t xml:space="preserve"> or otherwise inappropriate language. Bowls NSW reserves the right to exclude any participants from the competition if they are found to have breached this rule.</w:t>
      </w:r>
    </w:p>
    <w:p w14:paraId="13BCB040" w14:textId="77777777" w:rsidR="001D7ECC" w:rsidRPr="001D7ECC" w:rsidRDefault="001D7ECC" w:rsidP="005C4D62">
      <w:pPr>
        <w:spacing w:after="0" w:line="240" w:lineRule="auto"/>
        <w:rPr>
          <w:rFonts w:eastAsia="Times New Roman" w:cs="Segoe UI"/>
          <w:kern w:val="0"/>
          <w:sz w:val="24"/>
          <w:szCs w:val="24"/>
          <w:lang w:eastAsia="en-AU"/>
          <w14:ligatures w14:val="none"/>
        </w:rPr>
      </w:pPr>
    </w:p>
    <w:p w14:paraId="39FE927C" w14:textId="48C39F22" w:rsidR="00CB6801" w:rsidRPr="00CB6801" w:rsidRDefault="00CB6801" w:rsidP="00E60E0E">
      <w:pPr>
        <w:numPr>
          <w:ilvl w:val="0"/>
          <w:numId w:val="1"/>
        </w:numPr>
        <w:spacing w:after="0" w:line="240" w:lineRule="auto"/>
        <w:rPr>
          <w:rFonts w:eastAsia="Times New Roman" w:cs="Segoe UI"/>
          <w:kern w:val="0"/>
          <w:sz w:val="24"/>
          <w:szCs w:val="24"/>
          <w:lang w:eastAsia="en-AU"/>
          <w14:ligatures w14:val="none"/>
        </w:rPr>
      </w:pPr>
      <w:r w:rsidRPr="00CB6801">
        <w:rPr>
          <w:rFonts w:eastAsia="Times New Roman" w:cs="Segoe UI"/>
          <w:b/>
          <w:bCs/>
          <w:kern w:val="0"/>
          <w:sz w:val="24"/>
          <w:szCs w:val="24"/>
          <w:lang w:eastAsia="en-AU"/>
          <w14:ligatures w14:val="none"/>
        </w:rPr>
        <w:t>Prizes</w:t>
      </w:r>
      <w:r w:rsidRPr="00CB6801">
        <w:rPr>
          <w:rFonts w:eastAsia="Times New Roman" w:cs="Segoe UI"/>
          <w:kern w:val="0"/>
          <w:sz w:val="24"/>
          <w:szCs w:val="24"/>
          <w:lang w:eastAsia="en-AU"/>
          <w14:ligatures w14:val="none"/>
        </w:rPr>
        <w:t>:</w:t>
      </w:r>
    </w:p>
    <w:p w14:paraId="18715F74" w14:textId="59162CD1" w:rsidR="00CB6801" w:rsidRDefault="005C4D62" w:rsidP="00E60E0E">
      <w:pPr>
        <w:spacing w:after="0" w:line="240" w:lineRule="auto"/>
        <w:ind w:left="720"/>
        <w:rPr>
          <w:rFonts w:eastAsia="Times New Roman" w:cs="Segoe UI"/>
          <w:kern w:val="0"/>
          <w:sz w:val="24"/>
          <w:szCs w:val="24"/>
          <w:lang w:eastAsia="en-AU"/>
          <w14:ligatures w14:val="none"/>
        </w:rPr>
      </w:pPr>
      <w:r>
        <w:rPr>
          <w:rFonts w:eastAsia="Times New Roman" w:cs="Segoe UI"/>
          <w:kern w:val="0"/>
          <w:sz w:val="24"/>
          <w:szCs w:val="24"/>
          <w:lang w:eastAsia="en-AU"/>
          <w14:ligatures w14:val="none"/>
        </w:rPr>
        <w:t>Major</w:t>
      </w:r>
      <w:r w:rsidR="00CB6801">
        <w:rPr>
          <w:rFonts w:eastAsia="Times New Roman" w:cs="Segoe UI"/>
          <w:kern w:val="0"/>
          <w:sz w:val="24"/>
          <w:szCs w:val="24"/>
          <w:lang w:eastAsia="en-AU"/>
          <w14:ligatures w14:val="none"/>
        </w:rPr>
        <w:t xml:space="preserve"> Prize</w:t>
      </w:r>
    </w:p>
    <w:p w14:paraId="764667CD" w14:textId="0F3C9CEA" w:rsidR="00CB6801" w:rsidRDefault="005C4D62" w:rsidP="00E60E0E">
      <w:pPr>
        <w:numPr>
          <w:ilvl w:val="1"/>
          <w:numId w:val="1"/>
        </w:numPr>
        <w:spacing w:after="0" w:line="240" w:lineRule="auto"/>
        <w:rPr>
          <w:rFonts w:eastAsia="Times New Roman" w:cs="Segoe UI"/>
          <w:kern w:val="0"/>
          <w:sz w:val="24"/>
          <w:szCs w:val="24"/>
          <w:lang w:eastAsia="en-AU"/>
          <w14:ligatures w14:val="none"/>
        </w:rPr>
      </w:pPr>
      <w:r w:rsidRPr="005C4D62">
        <w:rPr>
          <w:rFonts w:eastAsia="Times New Roman" w:cs="Segoe UI"/>
          <w:kern w:val="0"/>
          <w:sz w:val="24"/>
          <w:szCs w:val="24"/>
          <w:lang w:eastAsia="en-AU"/>
          <w14:ligatures w14:val="none"/>
        </w:rPr>
        <w:t xml:space="preserve">The major prize is a cruise for two people with P&amp;O Cruises, valued at </w:t>
      </w:r>
      <w:proofErr w:type="gramStart"/>
      <w:r w:rsidRPr="005C4D62">
        <w:rPr>
          <w:rFonts w:eastAsia="Times New Roman" w:cs="Segoe UI"/>
          <w:kern w:val="0"/>
          <w:sz w:val="24"/>
          <w:szCs w:val="24"/>
          <w:lang w:eastAsia="en-AU"/>
          <w14:ligatures w14:val="none"/>
        </w:rPr>
        <w:t>up  $</w:t>
      </w:r>
      <w:proofErr w:type="gramEnd"/>
      <w:r w:rsidRPr="005C4D62">
        <w:rPr>
          <w:rFonts w:eastAsia="Times New Roman" w:cs="Segoe UI"/>
          <w:kern w:val="0"/>
          <w:sz w:val="24"/>
          <w:szCs w:val="24"/>
          <w:lang w:eastAsia="en-AU"/>
          <w14:ligatures w14:val="none"/>
        </w:rPr>
        <w:t>1400 AUD (“Major Prize”)</w:t>
      </w:r>
      <w:r w:rsidR="00CB6801" w:rsidRPr="00CB6801">
        <w:rPr>
          <w:rFonts w:eastAsia="Times New Roman" w:cs="Segoe UI"/>
          <w:kern w:val="0"/>
          <w:sz w:val="24"/>
          <w:szCs w:val="24"/>
          <w:lang w:eastAsia="en-AU"/>
          <w14:ligatures w14:val="none"/>
        </w:rPr>
        <w:t>.</w:t>
      </w:r>
    </w:p>
    <w:p w14:paraId="2F7052E6" w14:textId="79459087" w:rsidR="005C4D62" w:rsidRDefault="005C4D62" w:rsidP="00E60E0E">
      <w:pPr>
        <w:numPr>
          <w:ilvl w:val="1"/>
          <w:numId w:val="1"/>
        </w:numPr>
        <w:spacing w:after="0" w:line="240" w:lineRule="auto"/>
        <w:rPr>
          <w:rFonts w:eastAsia="Times New Roman" w:cs="Segoe UI"/>
          <w:kern w:val="0"/>
          <w:sz w:val="24"/>
          <w:szCs w:val="24"/>
          <w:lang w:eastAsia="en-AU"/>
          <w14:ligatures w14:val="none"/>
        </w:rPr>
      </w:pPr>
      <w:r w:rsidRPr="005C4D62">
        <w:rPr>
          <w:rFonts w:eastAsia="Times New Roman" w:cs="Segoe UI"/>
          <w:kern w:val="0"/>
          <w:sz w:val="24"/>
          <w:szCs w:val="24"/>
          <w:lang w:eastAsia="en-AU"/>
          <w14:ligatures w14:val="none"/>
        </w:rPr>
        <w:t>The Major Prize includes:</w:t>
      </w:r>
    </w:p>
    <w:p w14:paraId="65D2A41D" w14:textId="16D1B073" w:rsidR="005C4D62" w:rsidRPr="005C4D62" w:rsidRDefault="005C4D62" w:rsidP="005C4D62">
      <w:pPr>
        <w:numPr>
          <w:ilvl w:val="2"/>
          <w:numId w:val="1"/>
        </w:numPr>
        <w:spacing w:after="0" w:line="240" w:lineRule="auto"/>
        <w:rPr>
          <w:rFonts w:eastAsia="Times New Roman" w:cs="Segoe UI"/>
          <w:kern w:val="0"/>
          <w:sz w:val="24"/>
          <w:szCs w:val="24"/>
          <w:lang w:eastAsia="en-AU"/>
          <w14:ligatures w14:val="none"/>
        </w:rPr>
      </w:pPr>
      <w:r>
        <w:rPr>
          <w:rFonts w:eastAsia="Times New Roman" w:cs="Segoe UI"/>
          <w:kern w:val="0"/>
          <w:sz w:val="24"/>
          <w:szCs w:val="24"/>
          <w:lang w:eastAsia="en-AU"/>
          <w14:ligatures w14:val="none"/>
        </w:rPr>
        <w:t>O</w:t>
      </w:r>
      <w:r w:rsidRPr="005C4D62">
        <w:rPr>
          <w:rFonts w:eastAsia="Times New Roman" w:cs="Segoe UI"/>
          <w:kern w:val="0"/>
          <w:sz w:val="24"/>
          <w:szCs w:val="24"/>
          <w:lang w:eastAsia="en-AU"/>
          <w14:ligatures w14:val="none"/>
        </w:rPr>
        <w:t xml:space="preserve">ne (1) 3 or 4-night P&amp;O Cruise for the winner and one accompanying guest (total 2 people) in a balcony onboard Pacific Adventure departing </w:t>
      </w:r>
      <w:proofErr w:type="gramStart"/>
      <w:r w:rsidRPr="005C4D62">
        <w:rPr>
          <w:rFonts w:eastAsia="Times New Roman" w:cs="Segoe UI"/>
          <w:kern w:val="0"/>
          <w:sz w:val="24"/>
          <w:szCs w:val="24"/>
          <w:lang w:eastAsia="en-AU"/>
          <w14:ligatures w14:val="none"/>
        </w:rPr>
        <w:t>Sydney  in</w:t>
      </w:r>
      <w:proofErr w:type="gramEnd"/>
      <w:r w:rsidRPr="005C4D62">
        <w:rPr>
          <w:rFonts w:eastAsia="Times New Roman" w:cs="Segoe UI"/>
          <w:kern w:val="0"/>
          <w:sz w:val="24"/>
          <w:szCs w:val="24"/>
          <w:lang w:eastAsia="en-AU"/>
          <w14:ligatures w14:val="none"/>
        </w:rPr>
        <w:t xml:space="preserve"> 2024 or 2025 on a mid-week cruise (Sun-Wed) excluding Main event cruises valued at up to $1,750 (the ‘Major Prize’).</w:t>
      </w:r>
    </w:p>
    <w:p w14:paraId="54112AF0" w14:textId="516E4134" w:rsidR="005C4D62" w:rsidRPr="005C4D62" w:rsidRDefault="005C4D62" w:rsidP="005C4D62">
      <w:pPr>
        <w:numPr>
          <w:ilvl w:val="2"/>
          <w:numId w:val="1"/>
        </w:numPr>
        <w:spacing w:after="0" w:line="240" w:lineRule="auto"/>
        <w:rPr>
          <w:rFonts w:eastAsia="Times New Roman" w:cs="Segoe UI"/>
          <w:kern w:val="0"/>
          <w:sz w:val="24"/>
          <w:szCs w:val="24"/>
          <w:lang w:eastAsia="en-AU"/>
          <w14:ligatures w14:val="none"/>
        </w:rPr>
      </w:pPr>
      <w:r>
        <w:rPr>
          <w:rFonts w:eastAsia="Times New Roman" w:cs="Segoe UI"/>
          <w:kern w:val="0"/>
          <w:sz w:val="24"/>
          <w:szCs w:val="24"/>
          <w:lang w:eastAsia="en-AU"/>
          <w14:ligatures w14:val="none"/>
        </w:rPr>
        <w:t>S</w:t>
      </w:r>
      <w:r w:rsidRPr="005C4D62">
        <w:rPr>
          <w:rFonts w:eastAsia="Times New Roman" w:cs="Segoe UI"/>
          <w:kern w:val="0"/>
          <w:sz w:val="24"/>
          <w:szCs w:val="24"/>
          <w:lang w:eastAsia="en-AU"/>
          <w14:ligatures w14:val="none"/>
        </w:rPr>
        <w:t>elect onboard main meals and *snacks (with the exception of those restaurants and meals which have an additional cover charge</w:t>
      </w:r>
      <w:proofErr w:type="gramStart"/>
      <w:r w:rsidRPr="005C4D62">
        <w:rPr>
          <w:rFonts w:eastAsia="Times New Roman" w:cs="Segoe UI"/>
          <w:kern w:val="0"/>
          <w:sz w:val="24"/>
          <w:szCs w:val="24"/>
          <w:lang w:eastAsia="en-AU"/>
          <w14:ligatures w14:val="none"/>
        </w:rPr>
        <w:t>);</w:t>
      </w:r>
      <w:proofErr w:type="gramEnd"/>
      <w:r w:rsidRPr="005C4D62">
        <w:rPr>
          <w:rFonts w:eastAsia="Times New Roman" w:cs="Segoe UI"/>
          <w:kern w:val="0"/>
          <w:sz w:val="24"/>
          <w:szCs w:val="24"/>
          <w:lang w:eastAsia="en-AU"/>
          <w14:ligatures w14:val="none"/>
        </w:rPr>
        <w:t xml:space="preserve"> </w:t>
      </w:r>
    </w:p>
    <w:p w14:paraId="31A90B3C" w14:textId="281D4EF4" w:rsidR="005C4D62" w:rsidRPr="005C4D62" w:rsidRDefault="005C4D62" w:rsidP="005C4D62">
      <w:pPr>
        <w:numPr>
          <w:ilvl w:val="2"/>
          <w:numId w:val="1"/>
        </w:numPr>
        <w:spacing w:after="0" w:line="240" w:lineRule="auto"/>
        <w:rPr>
          <w:rFonts w:eastAsia="Times New Roman" w:cs="Segoe UI"/>
          <w:kern w:val="0"/>
          <w:sz w:val="24"/>
          <w:szCs w:val="24"/>
          <w:lang w:eastAsia="en-AU"/>
          <w14:ligatures w14:val="none"/>
        </w:rPr>
      </w:pPr>
      <w:r>
        <w:rPr>
          <w:rFonts w:eastAsia="Times New Roman" w:cs="Segoe UI"/>
          <w:kern w:val="0"/>
          <w:sz w:val="24"/>
          <w:szCs w:val="24"/>
          <w:lang w:eastAsia="en-AU"/>
          <w14:ligatures w14:val="none"/>
        </w:rPr>
        <w:t>S</w:t>
      </w:r>
      <w:r w:rsidRPr="005C4D62">
        <w:rPr>
          <w:rFonts w:eastAsia="Times New Roman" w:cs="Segoe UI"/>
          <w:kern w:val="0"/>
          <w:sz w:val="24"/>
          <w:szCs w:val="24"/>
          <w:lang w:eastAsia="en-AU"/>
          <w14:ligatures w14:val="none"/>
        </w:rPr>
        <w:t xml:space="preserve">elect onboard activities, evening entertainment and comedy shows (with the exception of those *activities and facilities which have an additional cover charge) as well as kids </w:t>
      </w:r>
      <w:proofErr w:type="gramStart"/>
      <w:r w:rsidRPr="005C4D62">
        <w:rPr>
          <w:rFonts w:eastAsia="Times New Roman" w:cs="Segoe UI"/>
          <w:kern w:val="0"/>
          <w:sz w:val="24"/>
          <w:szCs w:val="24"/>
          <w:lang w:eastAsia="en-AU"/>
          <w14:ligatures w14:val="none"/>
        </w:rPr>
        <w:t>clubs;</w:t>
      </w:r>
      <w:proofErr w:type="gramEnd"/>
      <w:r w:rsidRPr="005C4D62">
        <w:rPr>
          <w:rFonts w:eastAsia="Times New Roman" w:cs="Segoe UI"/>
          <w:kern w:val="0"/>
          <w:sz w:val="24"/>
          <w:szCs w:val="24"/>
          <w:lang w:eastAsia="en-AU"/>
          <w14:ligatures w14:val="none"/>
        </w:rPr>
        <w:t xml:space="preserve"> </w:t>
      </w:r>
    </w:p>
    <w:p w14:paraId="1862A4F2" w14:textId="78150BA3" w:rsidR="005C4D62" w:rsidRDefault="005C4D62" w:rsidP="005C4D62">
      <w:pPr>
        <w:numPr>
          <w:ilvl w:val="2"/>
          <w:numId w:val="1"/>
        </w:numPr>
        <w:spacing w:after="0" w:line="240" w:lineRule="auto"/>
        <w:rPr>
          <w:rFonts w:eastAsia="Times New Roman" w:cs="Segoe UI"/>
          <w:kern w:val="0"/>
          <w:sz w:val="24"/>
          <w:szCs w:val="24"/>
          <w:lang w:eastAsia="en-AU"/>
          <w14:ligatures w14:val="none"/>
        </w:rPr>
      </w:pPr>
      <w:r>
        <w:rPr>
          <w:rFonts w:eastAsia="Times New Roman" w:cs="Segoe UI"/>
          <w:kern w:val="0"/>
          <w:sz w:val="24"/>
          <w:szCs w:val="24"/>
          <w:lang w:eastAsia="en-AU"/>
          <w14:ligatures w14:val="none"/>
        </w:rPr>
        <w:t>T</w:t>
      </w:r>
      <w:r w:rsidRPr="005C4D62">
        <w:rPr>
          <w:rFonts w:eastAsia="Times New Roman" w:cs="Segoe UI"/>
          <w:kern w:val="0"/>
          <w:sz w:val="24"/>
          <w:szCs w:val="24"/>
          <w:lang w:eastAsia="en-AU"/>
          <w14:ligatures w14:val="none"/>
        </w:rPr>
        <w:t xml:space="preserve">axes, </w:t>
      </w:r>
      <w:proofErr w:type="gramStart"/>
      <w:r w:rsidRPr="005C4D62">
        <w:rPr>
          <w:rFonts w:eastAsia="Times New Roman" w:cs="Segoe UI"/>
          <w:kern w:val="0"/>
          <w:sz w:val="24"/>
          <w:szCs w:val="24"/>
          <w:lang w:eastAsia="en-AU"/>
          <w14:ligatures w14:val="none"/>
        </w:rPr>
        <w:t>fees</w:t>
      </w:r>
      <w:proofErr w:type="gramEnd"/>
      <w:r w:rsidRPr="005C4D62">
        <w:rPr>
          <w:rFonts w:eastAsia="Times New Roman" w:cs="Segoe UI"/>
          <w:kern w:val="0"/>
          <w:sz w:val="24"/>
          <w:szCs w:val="24"/>
          <w:lang w:eastAsia="en-AU"/>
          <w14:ligatures w14:val="none"/>
        </w:rPr>
        <w:t xml:space="preserve"> and port expenses.</w:t>
      </w:r>
    </w:p>
    <w:p w14:paraId="0D0C50AC" w14:textId="5C7C5226" w:rsidR="005C4D62" w:rsidRDefault="005C4D62" w:rsidP="005C4D62">
      <w:pPr>
        <w:numPr>
          <w:ilvl w:val="1"/>
          <w:numId w:val="1"/>
        </w:numPr>
        <w:spacing w:after="0" w:line="240" w:lineRule="auto"/>
        <w:rPr>
          <w:rFonts w:eastAsia="Times New Roman" w:cs="Segoe UI"/>
          <w:kern w:val="0"/>
          <w:sz w:val="24"/>
          <w:szCs w:val="24"/>
          <w:lang w:eastAsia="en-AU"/>
          <w14:ligatures w14:val="none"/>
        </w:rPr>
      </w:pPr>
      <w:r>
        <w:rPr>
          <w:rFonts w:eastAsia="Times New Roman" w:cs="Segoe UI"/>
          <w:kern w:val="0"/>
          <w:sz w:val="24"/>
          <w:szCs w:val="24"/>
          <w:lang w:eastAsia="en-AU"/>
          <w14:ligatures w14:val="none"/>
        </w:rPr>
        <w:t>Items to note:</w:t>
      </w:r>
    </w:p>
    <w:p w14:paraId="3C7F5E2E" w14:textId="77777777" w:rsidR="005C4D62" w:rsidRPr="005C4D62" w:rsidRDefault="005C4D62" w:rsidP="005C4D62">
      <w:pPr>
        <w:numPr>
          <w:ilvl w:val="2"/>
          <w:numId w:val="1"/>
        </w:numPr>
        <w:spacing w:after="0" w:line="240" w:lineRule="auto"/>
        <w:rPr>
          <w:rFonts w:eastAsia="Times New Roman" w:cs="Segoe UI"/>
          <w:kern w:val="0"/>
          <w:sz w:val="24"/>
          <w:szCs w:val="24"/>
          <w:lang w:eastAsia="en-AU"/>
          <w14:ligatures w14:val="none"/>
        </w:rPr>
      </w:pPr>
      <w:r w:rsidRPr="005C4D62">
        <w:rPr>
          <w:rFonts w:eastAsia="Times New Roman" w:cs="Segoe UI"/>
          <w:kern w:val="0"/>
          <w:sz w:val="24"/>
          <w:szCs w:val="24"/>
          <w:lang w:eastAsia="en-AU"/>
          <w14:ligatures w14:val="none"/>
        </w:rPr>
        <w:t xml:space="preserve">The cruise is not transferable or redeemable for cash and cannot be gifted. </w:t>
      </w:r>
    </w:p>
    <w:p w14:paraId="7D4CCCF2" w14:textId="77777777" w:rsidR="005C4D62" w:rsidRPr="005C4D62" w:rsidRDefault="005C4D62" w:rsidP="005C4D62">
      <w:pPr>
        <w:numPr>
          <w:ilvl w:val="2"/>
          <w:numId w:val="1"/>
        </w:numPr>
        <w:spacing w:after="0" w:line="240" w:lineRule="auto"/>
        <w:rPr>
          <w:rFonts w:eastAsia="Times New Roman" w:cs="Segoe UI"/>
          <w:kern w:val="0"/>
          <w:sz w:val="24"/>
          <w:szCs w:val="24"/>
          <w:lang w:eastAsia="en-AU"/>
          <w14:ligatures w14:val="none"/>
        </w:rPr>
      </w:pPr>
      <w:r w:rsidRPr="005C4D62">
        <w:rPr>
          <w:rFonts w:eastAsia="Times New Roman" w:cs="Segoe UI"/>
          <w:kern w:val="0"/>
          <w:sz w:val="24"/>
          <w:szCs w:val="24"/>
          <w:lang w:eastAsia="en-AU"/>
          <w14:ligatures w14:val="none"/>
        </w:rPr>
        <w:t xml:space="preserve">Any flights or airport transfers and travel insurance are the responsibility of the winner. Travel insurance is strongly recommended. </w:t>
      </w:r>
    </w:p>
    <w:p w14:paraId="065F4FA3" w14:textId="77777777" w:rsidR="005C4D62" w:rsidRPr="005C4D62" w:rsidRDefault="005C4D62" w:rsidP="005C4D62">
      <w:pPr>
        <w:numPr>
          <w:ilvl w:val="2"/>
          <w:numId w:val="1"/>
        </w:numPr>
        <w:spacing w:after="0" w:line="240" w:lineRule="auto"/>
        <w:rPr>
          <w:rFonts w:eastAsia="Times New Roman" w:cs="Segoe UI"/>
          <w:kern w:val="0"/>
          <w:sz w:val="24"/>
          <w:szCs w:val="24"/>
          <w:lang w:eastAsia="en-AU"/>
          <w14:ligatures w14:val="none"/>
        </w:rPr>
      </w:pPr>
      <w:r w:rsidRPr="005C4D62">
        <w:rPr>
          <w:rFonts w:eastAsia="Times New Roman" w:cs="Segoe UI"/>
          <w:kern w:val="0"/>
          <w:sz w:val="24"/>
          <w:szCs w:val="24"/>
          <w:lang w:eastAsia="en-AU"/>
          <w14:ligatures w14:val="none"/>
        </w:rPr>
        <w:t xml:space="preserve">Spending money, drinks, shore tours, master classes, select entertainment, tips and speciality dining are at your own cost. </w:t>
      </w:r>
    </w:p>
    <w:p w14:paraId="07FF4204" w14:textId="25FF4AB7" w:rsidR="005C4D62" w:rsidRPr="005C4D62" w:rsidRDefault="005C4D62" w:rsidP="005C4D62">
      <w:pPr>
        <w:numPr>
          <w:ilvl w:val="2"/>
          <w:numId w:val="1"/>
        </w:numPr>
        <w:spacing w:after="0" w:line="240" w:lineRule="auto"/>
        <w:rPr>
          <w:rFonts w:eastAsia="Times New Roman" w:cs="Segoe UI"/>
          <w:kern w:val="0"/>
          <w:sz w:val="24"/>
          <w:szCs w:val="24"/>
          <w:lang w:eastAsia="en-AU"/>
          <w14:ligatures w14:val="none"/>
        </w:rPr>
      </w:pPr>
      <w:r w:rsidRPr="005C4D62">
        <w:rPr>
          <w:rFonts w:eastAsia="Times New Roman" w:cs="Segoe UI"/>
          <w:kern w:val="0"/>
          <w:sz w:val="24"/>
          <w:szCs w:val="24"/>
          <w:lang w:eastAsia="en-AU"/>
          <w14:ligatures w14:val="none"/>
        </w:rPr>
        <w:t xml:space="preserve">The cruise is subject to standard P&amp;O terms and conditions available to view at </w:t>
      </w:r>
      <w:hyperlink r:id="rId5" w:history="1">
        <w:r w:rsidRPr="00AA585E">
          <w:rPr>
            <w:rStyle w:val="Hyperlink"/>
            <w:rFonts w:eastAsia="Times New Roman" w:cs="Segoe UI"/>
            <w:kern w:val="0"/>
            <w:sz w:val="24"/>
            <w:szCs w:val="24"/>
            <w:lang w:eastAsia="en-AU"/>
            <w14:ligatures w14:val="none"/>
          </w:rPr>
          <w:t>https://www.pocruises.com.au/plan/how-to-book/book-travel-conditions</w:t>
        </w:r>
      </w:hyperlink>
      <w:r>
        <w:rPr>
          <w:rFonts w:eastAsia="Times New Roman" w:cs="Segoe UI"/>
          <w:kern w:val="0"/>
          <w:sz w:val="24"/>
          <w:szCs w:val="24"/>
          <w:lang w:eastAsia="en-AU"/>
          <w14:ligatures w14:val="none"/>
        </w:rPr>
        <w:t xml:space="preserve"> </w:t>
      </w:r>
      <w:r w:rsidRPr="005C4D62">
        <w:rPr>
          <w:rFonts w:eastAsia="Times New Roman" w:cs="Segoe UI"/>
          <w:kern w:val="0"/>
          <w:sz w:val="24"/>
          <w:szCs w:val="24"/>
          <w:lang w:eastAsia="en-AU"/>
          <w14:ligatures w14:val="none"/>
        </w:rPr>
        <w:t xml:space="preserve"> </w:t>
      </w:r>
    </w:p>
    <w:p w14:paraId="1253FAFA" w14:textId="77777777" w:rsidR="005C4D62" w:rsidRDefault="005C4D62" w:rsidP="005C4D62">
      <w:pPr>
        <w:spacing w:after="0" w:line="240" w:lineRule="auto"/>
        <w:ind w:left="720"/>
        <w:rPr>
          <w:rFonts w:eastAsia="Times New Roman" w:cs="Segoe UI"/>
          <w:kern w:val="0"/>
          <w:sz w:val="24"/>
          <w:szCs w:val="24"/>
          <w:lang w:eastAsia="en-AU"/>
          <w14:ligatures w14:val="none"/>
        </w:rPr>
      </w:pPr>
    </w:p>
    <w:p w14:paraId="56EBC836" w14:textId="38F104C6" w:rsidR="00CB6801" w:rsidRPr="00CB6801" w:rsidRDefault="005C4D62" w:rsidP="00E60E0E">
      <w:pPr>
        <w:spacing w:after="0" w:line="240" w:lineRule="auto"/>
        <w:ind w:left="720"/>
        <w:rPr>
          <w:rFonts w:eastAsia="Times New Roman" w:cs="Segoe UI"/>
          <w:kern w:val="0"/>
          <w:sz w:val="24"/>
          <w:szCs w:val="24"/>
          <w:lang w:eastAsia="en-AU"/>
          <w14:ligatures w14:val="none"/>
        </w:rPr>
      </w:pPr>
      <w:r>
        <w:rPr>
          <w:rFonts w:eastAsia="Times New Roman" w:cs="Segoe UI"/>
          <w:kern w:val="0"/>
          <w:sz w:val="24"/>
          <w:szCs w:val="24"/>
          <w:lang w:eastAsia="en-AU"/>
          <w14:ligatures w14:val="none"/>
        </w:rPr>
        <w:t>Minor</w:t>
      </w:r>
      <w:r w:rsidR="00CB6801">
        <w:rPr>
          <w:rFonts w:eastAsia="Times New Roman" w:cs="Segoe UI"/>
          <w:kern w:val="0"/>
          <w:sz w:val="24"/>
          <w:szCs w:val="24"/>
          <w:lang w:eastAsia="en-AU"/>
          <w14:ligatures w14:val="none"/>
        </w:rPr>
        <w:t xml:space="preserve"> Prizes</w:t>
      </w:r>
    </w:p>
    <w:p w14:paraId="06090BA0" w14:textId="09BEE462" w:rsidR="00CB6801" w:rsidRDefault="00CB6801" w:rsidP="00E60E0E">
      <w:pPr>
        <w:numPr>
          <w:ilvl w:val="1"/>
          <w:numId w:val="1"/>
        </w:numPr>
        <w:spacing w:after="0" w:line="240" w:lineRule="auto"/>
        <w:rPr>
          <w:rFonts w:eastAsia="Times New Roman" w:cs="Segoe UI"/>
          <w:kern w:val="0"/>
          <w:sz w:val="24"/>
          <w:szCs w:val="24"/>
          <w:lang w:eastAsia="en-AU"/>
          <w14:ligatures w14:val="none"/>
        </w:rPr>
      </w:pPr>
      <w:r w:rsidRPr="00CB6801">
        <w:rPr>
          <w:rFonts w:eastAsia="Times New Roman" w:cs="Segoe UI"/>
          <w:kern w:val="0"/>
          <w:sz w:val="24"/>
          <w:szCs w:val="24"/>
          <w:lang w:eastAsia="en-AU"/>
          <w14:ligatures w14:val="none"/>
        </w:rPr>
        <w:t xml:space="preserve">Two additional </w:t>
      </w:r>
      <w:r w:rsidR="005C4D62">
        <w:rPr>
          <w:rFonts w:eastAsia="Times New Roman" w:cs="Segoe UI"/>
          <w:kern w:val="0"/>
          <w:sz w:val="24"/>
          <w:szCs w:val="24"/>
          <w:lang w:eastAsia="en-AU"/>
          <w14:ligatures w14:val="none"/>
        </w:rPr>
        <w:t>Minor</w:t>
      </w:r>
      <w:r w:rsidRPr="00CB6801">
        <w:rPr>
          <w:rFonts w:eastAsia="Times New Roman" w:cs="Segoe UI"/>
          <w:kern w:val="0"/>
          <w:sz w:val="24"/>
          <w:szCs w:val="24"/>
          <w:lang w:eastAsia="en-AU"/>
          <w14:ligatures w14:val="none"/>
        </w:rPr>
        <w:t xml:space="preserve"> </w:t>
      </w:r>
      <w:r w:rsidR="005C4D62">
        <w:rPr>
          <w:rFonts w:eastAsia="Times New Roman" w:cs="Segoe UI"/>
          <w:kern w:val="0"/>
          <w:sz w:val="24"/>
          <w:szCs w:val="24"/>
          <w:lang w:eastAsia="en-AU"/>
          <w14:ligatures w14:val="none"/>
        </w:rPr>
        <w:t>P</w:t>
      </w:r>
      <w:r w:rsidRPr="00CB6801">
        <w:rPr>
          <w:rFonts w:eastAsia="Times New Roman" w:cs="Segoe UI"/>
          <w:kern w:val="0"/>
          <w:sz w:val="24"/>
          <w:szCs w:val="24"/>
          <w:lang w:eastAsia="en-AU"/>
          <w14:ligatures w14:val="none"/>
        </w:rPr>
        <w:t xml:space="preserve">rizes will be </w:t>
      </w:r>
      <w:r w:rsidR="005C4D62">
        <w:rPr>
          <w:rFonts w:eastAsia="Times New Roman" w:cs="Segoe UI"/>
          <w:kern w:val="0"/>
          <w:sz w:val="24"/>
          <w:szCs w:val="24"/>
          <w:lang w:eastAsia="en-AU"/>
          <w14:ligatures w14:val="none"/>
        </w:rPr>
        <w:t>randomly drawn</w:t>
      </w:r>
      <w:r w:rsidRPr="00CB6801">
        <w:rPr>
          <w:rFonts w:eastAsia="Times New Roman" w:cs="Segoe UI"/>
          <w:kern w:val="0"/>
          <w:sz w:val="24"/>
          <w:szCs w:val="24"/>
          <w:lang w:eastAsia="en-AU"/>
          <w14:ligatures w14:val="none"/>
        </w:rPr>
        <w:t xml:space="preserve"> at the end of the tipping competition. To be eligible for the </w:t>
      </w:r>
      <w:r w:rsidR="005C4D62">
        <w:rPr>
          <w:rFonts w:eastAsia="Times New Roman" w:cs="Segoe UI"/>
          <w:kern w:val="0"/>
          <w:sz w:val="24"/>
          <w:szCs w:val="24"/>
          <w:lang w:eastAsia="en-AU"/>
          <w14:ligatures w14:val="none"/>
        </w:rPr>
        <w:t>Minor</w:t>
      </w:r>
      <w:r w:rsidRPr="00CB6801">
        <w:rPr>
          <w:rFonts w:eastAsia="Times New Roman" w:cs="Segoe UI"/>
          <w:kern w:val="0"/>
          <w:sz w:val="24"/>
          <w:szCs w:val="24"/>
          <w:lang w:eastAsia="en-AU"/>
          <w14:ligatures w14:val="none"/>
        </w:rPr>
        <w:t xml:space="preserve"> </w:t>
      </w:r>
      <w:r w:rsidR="005C4D62">
        <w:rPr>
          <w:rFonts w:eastAsia="Times New Roman" w:cs="Segoe UI"/>
          <w:kern w:val="0"/>
          <w:sz w:val="24"/>
          <w:szCs w:val="24"/>
          <w:lang w:eastAsia="en-AU"/>
          <w14:ligatures w14:val="none"/>
        </w:rPr>
        <w:t>P</w:t>
      </w:r>
      <w:r w:rsidRPr="00CB6801">
        <w:rPr>
          <w:rFonts w:eastAsia="Times New Roman" w:cs="Segoe UI"/>
          <w:kern w:val="0"/>
          <w:sz w:val="24"/>
          <w:szCs w:val="24"/>
          <w:lang w:eastAsia="en-AU"/>
          <w14:ligatures w14:val="none"/>
        </w:rPr>
        <w:t>rizes, entrants must have tipped at least three rounds out of the eleven rounds of the Competition.</w:t>
      </w:r>
    </w:p>
    <w:p w14:paraId="49DEC5F2" w14:textId="77777777" w:rsidR="005C4D62" w:rsidRDefault="005C4D62" w:rsidP="005C4D62">
      <w:pPr>
        <w:spacing w:after="0" w:line="240" w:lineRule="auto"/>
        <w:ind w:left="1440"/>
        <w:rPr>
          <w:rFonts w:eastAsia="Times New Roman" w:cs="Segoe UI"/>
          <w:kern w:val="0"/>
          <w:sz w:val="24"/>
          <w:szCs w:val="24"/>
          <w:lang w:eastAsia="en-AU"/>
          <w14:ligatures w14:val="none"/>
        </w:rPr>
      </w:pPr>
    </w:p>
    <w:p w14:paraId="77ED259B" w14:textId="77777777" w:rsidR="005C4D62" w:rsidRDefault="005C4D62" w:rsidP="005C4D62">
      <w:pPr>
        <w:spacing w:after="0" w:line="240" w:lineRule="auto"/>
        <w:ind w:left="720"/>
        <w:rPr>
          <w:rFonts w:eastAsia="Times New Roman" w:cs="Segoe UI"/>
          <w:kern w:val="0"/>
          <w:sz w:val="24"/>
          <w:szCs w:val="24"/>
          <w:lang w:eastAsia="en-AU"/>
          <w14:ligatures w14:val="none"/>
        </w:rPr>
      </w:pPr>
      <w:r w:rsidRPr="005C4D62">
        <w:rPr>
          <w:rFonts w:eastAsia="Times New Roman" w:cs="Segoe UI"/>
          <w:kern w:val="0"/>
          <w:sz w:val="24"/>
          <w:szCs w:val="24"/>
          <w:lang w:eastAsia="en-AU"/>
          <w14:ligatures w14:val="none"/>
        </w:rPr>
        <w:t>In addition to the Major Prize, minor prizes will be awarded to multiple participants (“Minor Prizes”). The number and nature of the Minor Prizes will be determined by the Promoter and may be announced during the Competition Period. The Minor Prizes may vary in value and specifications.</w:t>
      </w:r>
      <w:r>
        <w:rPr>
          <w:rFonts w:eastAsia="Times New Roman" w:cs="Segoe UI"/>
          <w:kern w:val="0"/>
          <w:sz w:val="24"/>
          <w:szCs w:val="24"/>
          <w:lang w:eastAsia="en-AU"/>
          <w14:ligatures w14:val="none"/>
        </w:rPr>
        <w:t xml:space="preserve"> </w:t>
      </w:r>
    </w:p>
    <w:p w14:paraId="2E12AD3D" w14:textId="77777777" w:rsidR="005C4D62" w:rsidRDefault="005C4D62" w:rsidP="005C4D62">
      <w:pPr>
        <w:spacing w:after="0" w:line="240" w:lineRule="auto"/>
        <w:ind w:left="720"/>
        <w:rPr>
          <w:rFonts w:eastAsia="Times New Roman" w:cs="Segoe UI"/>
          <w:kern w:val="0"/>
          <w:sz w:val="24"/>
          <w:szCs w:val="24"/>
          <w:lang w:eastAsia="en-AU"/>
          <w14:ligatures w14:val="none"/>
        </w:rPr>
      </w:pPr>
    </w:p>
    <w:p w14:paraId="7E11B0B7" w14:textId="5FC89BED" w:rsidR="005C4D62" w:rsidRPr="005C4D62" w:rsidRDefault="005C4D62" w:rsidP="005C4D62">
      <w:pPr>
        <w:spacing w:after="0" w:line="240" w:lineRule="auto"/>
        <w:ind w:left="720"/>
        <w:rPr>
          <w:rFonts w:eastAsia="Times New Roman" w:cs="Segoe UI"/>
          <w:kern w:val="0"/>
          <w:sz w:val="24"/>
          <w:szCs w:val="24"/>
          <w:lang w:eastAsia="en-AU"/>
          <w14:ligatures w14:val="none"/>
        </w:rPr>
      </w:pPr>
      <w:r w:rsidRPr="005C4D62">
        <w:rPr>
          <w:rFonts w:eastAsia="Times New Roman" w:cs="Segoe UI"/>
          <w:kern w:val="0"/>
          <w:sz w:val="24"/>
          <w:szCs w:val="24"/>
          <w:lang w:eastAsia="en-AU"/>
          <w14:ligatures w14:val="none"/>
        </w:rPr>
        <w:t>The Prizes are non-transferable, non-refundable, and cannot be exchanged for cash or other goods or services.</w:t>
      </w:r>
    </w:p>
    <w:p w14:paraId="3C552CE0" w14:textId="77777777" w:rsidR="005C4D62" w:rsidRDefault="005C4D62" w:rsidP="005C4D62">
      <w:pPr>
        <w:spacing w:after="0" w:line="240" w:lineRule="auto"/>
        <w:ind w:left="720"/>
        <w:rPr>
          <w:rFonts w:eastAsia="Times New Roman" w:cs="Segoe UI"/>
          <w:kern w:val="0"/>
          <w:sz w:val="24"/>
          <w:szCs w:val="24"/>
          <w:lang w:eastAsia="en-AU"/>
          <w14:ligatures w14:val="none"/>
        </w:rPr>
      </w:pPr>
    </w:p>
    <w:p w14:paraId="1C776026" w14:textId="1D8CC458" w:rsidR="005C4D62" w:rsidRDefault="005C4D62" w:rsidP="005C4D62">
      <w:pPr>
        <w:spacing w:after="0" w:line="240" w:lineRule="auto"/>
        <w:ind w:left="720"/>
        <w:rPr>
          <w:rFonts w:eastAsia="Times New Roman" w:cs="Segoe UI"/>
          <w:kern w:val="0"/>
          <w:sz w:val="24"/>
          <w:szCs w:val="24"/>
          <w:lang w:eastAsia="en-AU"/>
          <w14:ligatures w14:val="none"/>
        </w:rPr>
      </w:pPr>
      <w:r w:rsidRPr="005C4D62">
        <w:rPr>
          <w:rFonts w:eastAsia="Times New Roman" w:cs="Segoe UI"/>
          <w:kern w:val="0"/>
          <w:sz w:val="24"/>
          <w:szCs w:val="24"/>
          <w:lang w:eastAsia="en-AU"/>
          <w14:ligatures w14:val="none"/>
        </w:rPr>
        <w:t>The Promoter reserves the right to substitute the Prizes with alternatives of equal or greater value if circumstances beyond their control make it necessary to do so.</w:t>
      </w:r>
    </w:p>
    <w:p w14:paraId="5ABB742E" w14:textId="77777777" w:rsidR="005C4D62" w:rsidRDefault="005C4D62" w:rsidP="005C4D62">
      <w:pPr>
        <w:spacing w:after="0" w:line="240" w:lineRule="auto"/>
        <w:ind w:left="720"/>
        <w:rPr>
          <w:rFonts w:eastAsia="Times New Roman" w:cs="Segoe UI"/>
          <w:kern w:val="0"/>
          <w:sz w:val="24"/>
          <w:szCs w:val="24"/>
          <w:lang w:eastAsia="en-AU"/>
          <w14:ligatures w14:val="none"/>
        </w:rPr>
      </w:pPr>
    </w:p>
    <w:p w14:paraId="0D9629EC" w14:textId="08C53012" w:rsidR="005C4D62" w:rsidRPr="005C4D62" w:rsidRDefault="00EE6B0C" w:rsidP="005C4D62">
      <w:pPr>
        <w:spacing w:after="0" w:line="240" w:lineRule="auto"/>
        <w:ind w:left="720"/>
        <w:rPr>
          <w:rFonts w:eastAsia="Times New Roman" w:cs="Segoe UI"/>
          <w:kern w:val="0"/>
          <w:sz w:val="24"/>
          <w:szCs w:val="24"/>
          <w:lang w:eastAsia="en-AU"/>
          <w14:ligatures w14:val="none"/>
        </w:rPr>
      </w:pPr>
      <w:hyperlink r:id="rId6" w:history="1">
        <w:r w:rsidR="005C4D62" w:rsidRPr="00AE7551">
          <w:rPr>
            <w:rStyle w:val="Hyperlink"/>
            <w:rFonts w:eastAsia="Times New Roman" w:cs="Segoe UI"/>
            <w:kern w:val="0"/>
            <w:sz w:val="24"/>
            <w:szCs w:val="24"/>
            <w:lang w:eastAsia="en-AU"/>
            <w14:ligatures w14:val="none"/>
          </w:rPr>
          <w:t>ANNEXURE – Prize Supplier Terms &amp; Conditions</w:t>
        </w:r>
      </w:hyperlink>
    </w:p>
    <w:p w14:paraId="5D2BB090" w14:textId="77777777" w:rsidR="001D7ECC" w:rsidRPr="001D7ECC" w:rsidRDefault="001D7ECC" w:rsidP="001D7ECC">
      <w:pPr>
        <w:spacing w:after="0" w:line="240" w:lineRule="auto"/>
        <w:ind w:left="720"/>
        <w:rPr>
          <w:rFonts w:eastAsia="Times New Roman" w:cs="Segoe UI"/>
          <w:kern w:val="0"/>
          <w:sz w:val="24"/>
          <w:szCs w:val="24"/>
          <w:lang w:eastAsia="en-AU"/>
          <w14:ligatures w14:val="none"/>
        </w:rPr>
      </w:pPr>
    </w:p>
    <w:p w14:paraId="69132EAA" w14:textId="0168C2B4" w:rsidR="00E40649" w:rsidRDefault="00351B3A" w:rsidP="00E60E0E">
      <w:pPr>
        <w:numPr>
          <w:ilvl w:val="0"/>
          <w:numId w:val="1"/>
        </w:numPr>
        <w:spacing w:after="0" w:line="240" w:lineRule="auto"/>
        <w:rPr>
          <w:rFonts w:eastAsia="Times New Roman" w:cs="Segoe UI"/>
          <w:kern w:val="0"/>
          <w:sz w:val="24"/>
          <w:szCs w:val="24"/>
          <w:lang w:eastAsia="en-AU"/>
          <w14:ligatures w14:val="none"/>
        </w:rPr>
      </w:pPr>
      <w:r>
        <w:rPr>
          <w:rFonts w:eastAsia="Times New Roman" w:cs="Segoe UI"/>
          <w:b/>
          <w:bCs/>
          <w:kern w:val="0"/>
          <w:sz w:val="24"/>
          <w:szCs w:val="24"/>
          <w:lang w:eastAsia="en-AU"/>
          <w14:ligatures w14:val="none"/>
        </w:rPr>
        <w:t>Competition Rules</w:t>
      </w:r>
      <w:r>
        <w:rPr>
          <w:rFonts w:eastAsia="Times New Roman" w:cs="Segoe UI"/>
          <w:kern w:val="0"/>
          <w:sz w:val="24"/>
          <w:szCs w:val="24"/>
          <w:lang w:eastAsia="en-AU"/>
          <w14:ligatures w14:val="none"/>
        </w:rPr>
        <w:t xml:space="preserve">: One (1) point is awarded for correctly tipping a winning team, and </w:t>
      </w:r>
      <w:proofErr w:type="gramStart"/>
      <w:r>
        <w:rPr>
          <w:rFonts w:eastAsia="Times New Roman" w:cs="Segoe UI"/>
          <w:kern w:val="0"/>
          <w:sz w:val="24"/>
          <w:szCs w:val="24"/>
          <w:lang w:eastAsia="en-AU"/>
          <w14:ligatures w14:val="none"/>
        </w:rPr>
        <w:t>three(</w:t>
      </w:r>
      <w:proofErr w:type="gramEnd"/>
      <w:r>
        <w:rPr>
          <w:rFonts w:eastAsia="Times New Roman" w:cs="Segoe UI"/>
          <w:kern w:val="0"/>
          <w:sz w:val="24"/>
          <w:szCs w:val="24"/>
          <w:lang w:eastAsia="en-AU"/>
          <w14:ligatures w14:val="none"/>
        </w:rPr>
        <w:t>3) points are awarded for correctly tipping a draw. Tipping submissions close 10 minutes prior to the nominated start time for each match. If no tips are entered for a full round, competitors will be awarded the lowest score from that round of tipping.</w:t>
      </w:r>
    </w:p>
    <w:p w14:paraId="0C1B6A04" w14:textId="77777777" w:rsidR="00351B3A" w:rsidRDefault="00351B3A" w:rsidP="00351B3A">
      <w:pPr>
        <w:spacing w:after="0" w:line="240" w:lineRule="auto"/>
        <w:ind w:left="720"/>
        <w:rPr>
          <w:rFonts w:eastAsia="Times New Roman" w:cs="Segoe UI"/>
          <w:kern w:val="0"/>
          <w:sz w:val="24"/>
          <w:szCs w:val="24"/>
          <w:lang w:eastAsia="en-AU"/>
          <w14:ligatures w14:val="none"/>
        </w:rPr>
      </w:pPr>
    </w:p>
    <w:p w14:paraId="09D4C035" w14:textId="670866FF" w:rsidR="00351B3A" w:rsidRDefault="00351B3A" w:rsidP="00351B3A">
      <w:pPr>
        <w:spacing w:after="0" w:line="240" w:lineRule="auto"/>
        <w:ind w:left="720"/>
        <w:rPr>
          <w:rFonts w:eastAsia="Times New Roman" w:cs="Segoe UI"/>
          <w:kern w:val="0"/>
          <w:sz w:val="24"/>
          <w:szCs w:val="24"/>
          <w:lang w:eastAsia="en-AU"/>
          <w14:ligatures w14:val="none"/>
        </w:rPr>
      </w:pPr>
      <w:r>
        <w:rPr>
          <w:rFonts w:eastAsia="Times New Roman" w:cs="Segoe UI"/>
          <w:kern w:val="0"/>
          <w:sz w:val="24"/>
          <w:szCs w:val="24"/>
          <w:lang w:eastAsia="en-AU"/>
          <w14:ligatures w14:val="none"/>
        </w:rPr>
        <w:t>Users must guess the winning margin for the first match in each round.</w:t>
      </w:r>
    </w:p>
    <w:p w14:paraId="786C7011" w14:textId="77777777" w:rsidR="00351B3A" w:rsidRPr="00E40649" w:rsidRDefault="00351B3A" w:rsidP="00351B3A">
      <w:pPr>
        <w:spacing w:after="0" w:line="240" w:lineRule="auto"/>
        <w:ind w:left="720"/>
        <w:rPr>
          <w:rFonts w:eastAsia="Times New Roman" w:cs="Segoe UI"/>
          <w:kern w:val="0"/>
          <w:sz w:val="24"/>
          <w:szCs w:val="24"/>
          <w:lang w:eastAsia="en-AU"/>
          <w14:ligatures w14:val="none"/>
        </w:rPr>
      </w:pPr>
    </w:p>
    <w:p w14:paraId="75810DB1" w14:textId="51F2C242" w:rsidR="00CB6801" w:rsidRDefault="00CB6801" w:rsidP="00E60E0E">
      <w:pPr>
        <w:numPr>
          <w:ilvl w:val="0"/>
          <w:numId w:val="1"/>
        </w:numPr>
        <w:spacing w:after="0" w:line="240" w:lineRule="auto"/>
        <w:rPr>
          <w:rFonts w:eastAsia="Times New Roman" w:cs="Segoe UI"/>
          <w:kern w:val="0"/>
          <w:sz w:val="24"/>
          <w:szCs w:val="24"/>
          <w:lang w:eastAsia="en-AU"/>
          <w14:ligatures w14:val="none"/>
        </w:rPr>
      </w:pPr>
      <w:r w:rsidRPr="00CB6801">
        <w:rPr>
          <w:rFonts w:eastAsia="Times New Roman" w:cs="Segoe UI"/>
          <w:b/>
          <w:bCs/>
          <w:kern w:val="0"/>
          <w:sz w:val="24"/>
          <w:szCs w:val="24"/>
          <w:lang w:eastAsia="en-AU"/>
          <w14:ligatures w14:val="none"/>
        </w:rPr>
        <w:t>Winner Selection</w:t>
      </w:r>
      <w:r w:rsidRPr="00CB6801">
        <w:rPr>
          <w:rFonts w:eastAsia="Times New Roman" w:cs="Segoe UI"/>
          <w:kern w:val="0"/>
          <w:sz w:val="24"/>
          <w:szCs w:val="24"/>
          <w:lang w:eastAsia="en-AU"/>
          <w14:ligatures w14:val="none"/>
        </w:rPr>
        <w:t xml:space="preserve">: The winner of the </w:t>
      </w:r>
      <w:r w:rsidR="005C4D62">
        <w:rPr>
          <w:rFonts w:eastAsia="Times New Roman" w:cs="Segoe UI"/>
          <w:kern w:val="0"/>
          <w:sz w:val="24"/>
          <w:szCs w:val="24"/>
          <w:lang w:eastAsia="en-AU"/>
          <w14:ligatures w14:val="none"/>
        </w:rPr>
        <w:t>Major Prize</w:t>
      </w:r>
      <w:r w:rsidRPr="00CB6801">
        <w:rPr>
          <w:rFonts w:eastAsia="Times New Roman" w:cs="Segoe UI"/>
          <w:kern w:val="0"/>
          <w:sz w:val="24"/>
          <w:szCs w:val="24"/>
          <w:lang w:eastAsia="en-AU"/>
          <w14:ligatures w14:val="none"/>
        </w:rPr>
        <w:t xml:space="preserve"> will be determined based on the highest number of correct tips accumulated throughout the duration of the Competition. </w:t>
      </w:r>
      <w:r w:rsidR="00E60E0E">
        <w:rPr>
          <w:rFonts w:eastAsia="Times New Roman" w:cs="Segoe UI"/>
          <w:kern w:val="0"/>
          <w:sz w:val="24"/>
          <w:szCs w:val="24"/>
          <w:lang w:eastAsia="en-AU"/>
          <w14:ligatures w14:val="none"/>
        </w:rPr>
        <w:t xml:space="preserve">If two or more participants finish on an equal number of correct tips, the participant with the lowest margin across nominated matches will be determined the winner. </w:t>
      </w:r>
      <w:proofErr w:type="gramStart"/>
      <w:r>
        <w:rPr>
          <w:rFonts w:eastAsia="Times New Roman" w:cs="Segoe UI"/>
          <w:kern w:val="0"/>
          <w:sz w:val="24"/>
          <w:szCs w:val="24"/>
          <w:lang w:eastAsia="en-AU"/>
          <w14:ligatures w14:val="none"/>
        </w:rPr>
        <w:t>In the event that</w:t>
      </w:r>
      <w:proofErr w:type="gramEnd"/>
      <w:r>
        <w:rPr>
          <w:rFonts w:eastAsia="Times New Roman" w:cs="Segoe UI"/>
          <w:kern w:val="0"/>
          <w:sz w:val="24"/>
          <w:szCs w:val="24"/>
          <w:lang w:eastAsia="en-AU"/>
          <w14:ligatures w14:val="none"/>
        </w:rPr>
        <w:t xml:space="preserve"> multiple participants finish on the same number of correct tips and margin, a random draw will be conducted to determine a winner. </w:t>
      </w:r>
    </w:p>
    <w:p w14:paraId="240FBF2F" w14:textId="72F72952" w:rsidR="00CB6801" w:rsidRPr="00CB6801" w:rsidRDefault="00CB6801" w:rsidP="00E60E0E">
      <w:pPr>
        <w:spacing w:after="0" w:line="240" w:lineRule="auto"/>
        <w:ind w:left="720"/>
        <w:rPr>
          <w:rFonts w:eastAsia="Times New Roman" w:cs="Segoe UI"/>
          <w:kern w:val="0"/>
          <w:sz w:val="24"/>
          <w:szCs w:val="24"/>
          <w:lang w:eastAsia="en-AU"/>
          <w14:ligatures w14:val="none"/>
        </w:rPr>
      </w:pPr>
      <w:r>
        <w:rPr>
          <w:rFonts w:eastAsia="Times New Roman" w:cs="Segoe UI"/>
          <w:b/>
          <w:bCs/>
          <w:kern w:val="0"/>
          <w:sz w:val="24"/>
          <w:szCs w:val="24"/>
          <w:bdr w:val="single" w:sz="2" w:space="0" w:color="E3E3E3" w:frame="1"/>
          <w:lang w:eastAsia="en-AU"/>
          <w14:ligatures w14:val="none"/>
        </w:rPr>
        <w:br/>
      </w:r>
      <w:r w:rsidRPr="00CB6801">
        <w:rPr>
          <w:rFonts w:eastAsia="Times New Roman" w:cs="Segoe UI"/>
          <w:kern w:val="0"/>
          <w:sz w:val="24"/>
          <w:szCs w:val="24"/>
          <w:lang w:eastAsia="en-AU"/>
          <w14:ligatures w14:val="none"/>
        </w:rPr>
        <w:t>Random draw prize winners will be selected from eligible entrants who have tipped at least three rounds out of eleven.</w:t>
      </w:r>
    </w:p>
    <w:p w14:paraId="3A10FE64" w14:textId="77777777" w:rsidR="001D7ECC" w:rsidRPr="001D7ECC" w:rsidRDefault="001D7ECC" w:rsidP="001D7ECC">
      <w:pPr>
        <w:spacing w:after="0" w:line="240" w:lineRule="auto"/>
        <w:ind w:left="720"/>
        <w:rPr>
          <w:rFonts w:eastAsia="Times New Roman" w:cs="Segoe UI"/>
          <w:kern w:val="0"/>
          <w:sz w:val="24"/>
          <w:szCs w:val="24"/>
          <w:lang w:eastAsia="en-AU"/>
          <w14:ligatures w14:val="none"/>
        </w:rPr>
      </w:pPr>
    </w:p>
    <w:p w14:paraId="0B26418C" w14:textId="5F96DFB5" w:rsidR="00CB6801" w:rsidRPr="00CB6801" w:rsidRDefault="00CB6801" w:rsidP="00E60E0E">
      <w:pPr>
        <w:numPr>
          <w:ilvl w:val="0"/>
          <w:numId w:val="1"/>
        </w:numPr>
        <w:spacing w:after="0" w:line="240" w:lineRule="auto"/>
        <w:rPr>
          <w:rFonts w:eastAsia="Times New Roman" w:cs="Segoe UI"/>
          <w:kern w:val="0"/>
          <w:sz w:val="24"/>
          <w:szCs w:val="24"/>
          <w:lang w:eastAsia="en-AU"/>
          <w14:ligatures w14:val="none"/>
        </w:rPr>
      </w:pPr>
      <w:r w:rsidRPr="00CB6801">
        <w:rPr>
          <w:rFonts w:eastAsia="Times New Roman" w:cs="Segoe UI"/>
          <w:b/>
          <w:bCs/>
          <w:kern w:val="0"/>
          <w:sz w:val="24"/>
          <w:szCs w:val="24"/>
          <w:lang w:eastAsia="en-AU"/>
          <w14:ligatures w14:val="none"/>
        </w:rPr>
        <w:t>Notification</w:t>
      </w:r>
      <w:r w:rsidRPr="00CB6801">
        <w:rPr>
          <w:rFonts w:eastAsia="Times New Roman" w:cs="Segoe UI"/>
          <w:kern w:val="0"/>
          <w:sz w:val="24"/>
          <w:szCs w:val="24"/>
          <w:lang w:eastAsia="en-AU"/>
          <w14:ligatures w14:val="none"/>
        </w:rPr>
        <w:t xml:space="preserve">: Winners will be notified via email and/or phone within 14 days of the end of the Competition. If a winner cannot be contacted or does not claim the prize within 7 days of notification, </w:t>
      </w:r>
      <w:r>
        <w:rPr>
          <w:rFonts w:eastAsia="Times New Roman" w:cs="Segoe UI"/>
          <w:kern w:val="0"/>
          <w:sz w:val="24"/>
          <w:szCs w:val="24"/>
          <w:lang w:eastAsia="en-AU"/>
          <w14:ligatures w14:val="none"/>
        </w:rPr>
        <w:t>Bowls NSW</w:t>
      </w:r>
      <w:r w:rsidRPr="00CB6801">
        <w:rPr>
          <w:rFonts w:eastAsia="Times New Roman" w:cs="Segoe UI"/>
          <w:kern w:val="0"/>
          <w:sz w:val="24"/>
          <w:szCs w:val="24"/>
          <w:lang w:eastAsia="en-AU"/>
          <w14:ligatures w14:val="none"/>
        </w:rPr>
        <w:t xml:space="preserve"> reserves the right to withdraw the prize from the winner and select a replacement winner.</w:t>
      </w:r>
    </w:p>
    <w:p w14:paraId="3BA90598" w14:textId="77777777" w:rsidR="001D7ECC" w:rsidRPr="001D7ECC" w:rsidRDefault="001D7ECC" w:rsidP="001D7ECC">
      <w:pPr>
        <w:spacing w:after="0" w:line="240" w:lineRule="auto"/>
        <w:ind w:left="720"/>
        <w:rPr>
          <w:rFonts w:eastAsia="Times New Roman" w:cs="Segoe UI"/>
          <w:kern w:val="0"/>
          <w:sz w:val="24"/>
          <w:szCs w:val="24"/>
          <w:lang w:eastAsia="en-AU"/>
          <w14:ligatures w14:val="none"/>
        </w:rPr>
      </w:pPr>
    </w:p>
    <w:p w14:paraId="55AD58AC" w14:textId="38FC21CA" w:rsidR="00CB6801" w:rsidRPr="00CB6801" w:rsidRDefault="00CB6801" w:rsidP="00E60E0E">
      <w:pPr>
        <w:numPr>
          <w:ilvl w:val="0"/>
          <w:numId w:val="1"/>
        </w:numPr>
        <w:spacing w:after="0" w:line="240" w:lineRule="auto"/>
        <w:rPr>
          <w:rFonts w:eastAsia="Times New Roman" w:cs="Segoe UI"/>
          <w:kern w:val="0"/>
          <w:sz w:val="24"/>
          <w:szCs w:val="24"/>
          <w:lang w:eastAsia="en-AU"/>
          <w14:ligatures w14:val="none"/>
        </w:rPr>
      </w:pPr>
      <w:r w:rsidRPr="00CB6801">
        <w:rPr>
          <w:rFonts w:eastAsia="Times New Roman" w:cs="Segoe UI"/>
          <w:b/>
          <w:bCs/>
          <w:kern w:val="0"/>
          <w:sz w:val="24"/>
          <w:szCs w:val="24"/>
          <w:lang w:eastAsia="en-AU"/>
          <w14:ligatures w14:val="none"/>
        </w:rPr>
        <w:t>Prize Conditions</w:t>
      </w:r>
      <w:r w:rsidRPr="00CB6801">
        <w:rPr>
          <w:rFonts w:eastAsia="Times New Roman" w:cs="Segoe UI"/>
          <w:kern w:val="0"/>
          <w:sz w:val="24"/>
          <w:szCs w:val="24"/>
          <w:lang w:eastAsia="en-AU"/>
          <w14:ligatures w14:val="none"/>
        </w:rPr>
        <w:t xml:space="preserve">: Prizes are non-transferable and may not be exchanged for cash or other goods and services. The first prize must be redeemed within the </w:t>
      </w:r>
      <w:r w:rsidRPr="00CB6801">
        <w:rPr>
          <w:rFonts w:eastAsia="Times New Roman" w:cs="Segoe UI"/>
          <w:kern w:val="0"/>
          <w:sz w:val="24"/>
          <w:szCs w:val="24"/>
          <w:lang w:eastAsia="en-AU"/>
          <w14:ligatures w14:val="none"/>
        </w:rPr>
        <w:lastRenderedPageBreak/>
        <w:t xml:space="preserve">timeframe specified by </w:t>
      </w:r>
      <w:r>
        <w:rPr>
          <w:rFonts w:eastAsia="Times New Roman" w:cs="Segoe UI"/>
          <w:kern w:val="0"/>
          <w:sz w:val="24"/>
          <w:szCs w:val="24"/>
          <w:lang w:eastAsia="en-AU"/>
          <w14:ligatures w14:val="none"/>
        </w:rPr>
        <w:t>Bowls NSW</w:t>
      </w:r>
      <w:r w:rsidRPr="00CB6801">
        <w:rPr>
          <w:rFonts w:eastAsia="Times New Roman" w:cs="Segoe UI"/>
          <w:kern w:val="0"/>
          <w:sz w:val="24"/>
          <w:szCs w:val="24"/>
          <w:lang w:eastAsia="en-AU"/>
          <w14:ligatures w14:val="none"/>
        </w:rPr>
        <w:t>, and all travel arrangements are subject to P&amp;O Cruises' terms and conditions.</w:t>
      </w:r>
    </w:p>
    <w:p w14:paraId="1BE7DFA6" w14:textId="77777777" w:rsidR="001D7ECC" w:rsidRPr="001D7ECC" w:rsidRDefault="001D7ECC" w:rsidP="001D7ECC">
      <w:pPr>
        <w:spacing w:after="0" w:line="240" w:lineRule="auto"/>
        <w:ind w:left="720"/>
        <w:rPr>
          <w:rFonts w:eastAsia="Times New Roman" w:cs="Segoe UI"/>
          <w:kern w:val="0"/>
          <w:sz w:val="24"/>
          <w:szCs w:val="24"/>
          <w:lang w:eastAsia="en-AU"/>
          <w14:ligatures w14:val="none"/>
        </w:rPr>
      </w:pPr>
    </w:p>
    <w:p w14:paraId="762F9CE4" w14:textId="5E486F6F" w:rsidR="00CB6801" w:rsidRPr="00CB6801" w:rsidRDefault="00CB6801" w:rsidP="00E60E0E">
      <w:pPr>
        <w:numPr>
          <w:ilvl w:val="0"/>
          <w:numId w:val="1"/>
        </w:numPr>
        <w:spacing w:after="0" w:line="240" w:lineRule="auto"/>
        <w:rPr>
          <w:rFonts w:eastAsia="Times New Roman" w:cs="Segoe UI"/>
          <w:kern w:val="0"/>
          <w:sz w:val="24"/>
          <w:szCs w:val="24"/>
          <w:lang w:eastAsia="en-AU"/>
          <w14:ligatures w14:val="none"/>
        </w:rPr>
      </w:pPr>
      <w:r w:rsidRPr="00CB6801">
        <w:rPr>
          <w:rFonts w:eastAsia="Times New Roman" w:cs="Segoe UI"/>
          <w:b/>
          <w:bCs/>
          <w:kern w:val="0"/>
          <w:sz w:val="24"/>
          <w:szCs w:val="24"/>
          <w:lang w:eastAsia="en-AU"/>
          <w14:ligatures w14:val="none"/>
        </w:rPr>
        <w:t>Liability</w:t>
      </w:r>
      <w:r w:rsidRPr="00CB6801">
        <w:rPr>
          <w:rFonts w:eastAsia="Times New Roman" w:cs="Segoe UI"/>
          <w:kern w:val="0"/>
          <w:sz w:val="24"/>
          <w:szCs w:val="24"/>
          <w:lang w:eastAsia="en-AU"/>
          <w14:ligatures w14:val="none"/>
        </w:rPr>
        <w:t xml:space="preserve">: </w:t>
      </w:r>
      <w:r>
        <w:rPr>
          <w:rFonts w:eastAsia="Times New Roman" w:cs="Segoe UI"/>
          <w:kern w:val="0"/>
          <w:sz w:val="24"/>
          <w:szCs w:val="24"/>
          <w:lang w:eastAsia="en-AU"/>
          <w14:ligatures w14:val="none"/>
        </w:rPr>
        <w:t>Bowls NSW</w:t>
      </w:r>
      <w:r w:rsidRPr="00CB6801">
        <w:rPr>
          <w:rFonts w:eastAsia="Times New Roman" w:cs="Segoe UI"/>
          <w:kern w:val="0"/>
          <w:sz w:val="24"/>
          <w:szCs w:val="24"/>
          <w:lang w:eastAsia="en-AU"/>
          <w14:ligatures w14:val="none"/>
        </w:rPr>
        <w:t xml:space="preserve"> and its affiliates shall not be liable for any loss, damage, or injury suffered by any entrant or winner </w:t>
      </w:r>
      <w:proofErr w:type="gramStart"/>
      <w:r w:rsidRPr="00CB6801">
        <w:rPr>
          <w:rFonts w:eastAsia="Times New Roman" w:cs="Segoe UI"/>
          <w:kern w:val="0"/>
          <w:sz w:val="24"/>
          <w:szCs w:val="24"/>
          <w:lang w:eastAsia="en-AU"/>
          <w14:ligatures w14:val="none"/>
        </w:rPr>
        <w:t>as a result of</w:t>
      </w:r>
      <w:proofErr w:type="gramEnd"/>
      <w:r w:rsidRPr="00CB6801">
        <w:rPr>
          <w:rFonts w:eastAsia="Times New Roman" w:cs="Segoe UI"/>
          <w:kern w:val="0"/>
          <w:sz w:val="24"/>
          <w:szCs w:val="24"/>
          <w:lang w:eastAsia="en-AU"/>
          <w14:ligatures w14:val="none"/>
        </w:rPr>
        <w:t xml:space="preserve"> participating in the Competition or accepting the prize, except for any liability that cannot be excluded by law.</w:t>
      </w:r>
    </w:p>
    <w:p w14:paraId="09A136CD" w14:textId="77777777" w:rsidR="001D7ECC" w:rsidRPr="001D7ECC" w:rsidRDefault="001D7ECC" w:rsidP="001D7ECC">
      <w:pPr>
        <w:spacing w:after="0" w:line="240" w:lineRule="auto"/>
        <w:ind w:left="720"/>
        <w:rPr>
          <w:rFonts w:eastAsia="Times New Roman" w:cs="Segoe UI"/>
          <w:kern w:val="0"/>
          <w:sz w:val="24"/>
          <w:szCs w:val="24"/>
          <w:lang w:eastAsia="en-AU"/>
          <w14:ligatures w14:val="none"/>
        </w:rPr>
      </w:pPr>
    </w:p>
    <w:p w14:paraId="1BA2D1F0" w14:textId="297BB37B" w:rsidR="00CB6801" w:rsidRPr="00CB6801" w:rsidRDefault="00CB6801" w:rsidP="00E60E0E">
      <w:pPr>
        <w:numPr>
          <w:ilvl w:val="0"/>
          <w:numId w:val="1"/>
        </w:numPr>
        <w:spacing w:after="0" w:line="240" w:lineRule="auto"/>
        <w:rPr>
          <w:rFonts w:eastAsia="Times New Roman" w:cs="Segoe UI"/>
          <w:kern w:val="0"/>
          <w:sz w:val="24"/>
          <w:szCs w:val="24"/>
          <w:lang w:eastAsia="en-AU"/>
          <w14:ligatures w14:val="none"/>
        </w:rPr>
      </w:pPr>
      <w:r w:rsidRPr="00CB6801">
        <w:rPr>
          <w:rFonts w:eastAsia="Times New Roman" w:cs="Segoe UI"/>
          <w:b/>
          <w:bCs/>
          <w:kern w:val="0"/>
          <w:sz w:val="24"/>
          <w:szCs w:val="24"/>
          <w:lang w:eastAsia="en-AU"/>
          <w14:ligatures w14:val="none"/>
        </w:rPr>
        <w:t>Modification or Termination</w:t>
      </w:r>
      <w:r w:rsidRPr="00CB6801">
        <w:rPr>
          <w:rFonts w:eastAsia="Times New Roman" w:cs="Segoe UI"/>
          <w:kern w:val="0"/>
          <w:sz w:val="24"/>
          <w:szCs w:val="24"/>
          <w:lang w:eastAsia="en-AU"/>
          <w14:ligatures w14:val="none"/>
        </w:rPr>
        <w:t xml:space="preserve">: </w:t>
      </w:r>
      <w:r>
        <w:rPr>
          <w:rFonts w:eastAsia="Times New Roman" w:cs="Segoe UI"/>
          <w:kern w:val="0"/>
          <w:sz w:val="24"/>
          <w:szCs w:val="24"/>
          <w:lang w:eastAsia="en-AU"/>
          <w14:ligatures w14:val="none"/>
        </w:rPr>
        <w:t>Bowls NSW</w:t>
      </w:r>
      <w:r w:rsidRPr="00CB6801">
        <w:rPr>
          <w:rFonts w:eastAsia="Times New Roman" w:cs="Segoe UI"/>
          <w:kern w:val="0"/>
          <w:sz w:val="24"/>
          <w:szCs w:val="24"/>
          <w:lang w:eastAsia="en-AU"/>
          <w14:ligatures w14:val="none"/>
        </w:rPr>
        <w:t xml:space="preserve"> reserves the right to modify, suspend, or terminate the Competition at any time without prior notice, for any reason whatsoever, including, but not limited to, technical difficulties or fraud.</w:t>
      </w:r>
    </w:p>
    <w:p w14:paraId="0DB70977" w14:textId="77777777" w:rsidR="00CB6801" w:rsidRPr="00CB6801" w:rsidRDefault="00CB6801" w:rsidP="00E60E0E">
      <w:pPr>
        <w:spacing w:before="300" w:after="0" w:line="240" w:lineRule="auto"/>
        <w:rPr>
          <w:rFonts w:eastAsia="Times New Roman" w:cs="Segoe UI"/>
          <w:kern w:val="0"/>
          <w:sz w:val="24"/>
          <w:szCs w:val="24"/>
          <w:lang w:eastAsia="en-AU"/>
          <w14:ligatures w14:val="none"/>
        </w:rPr>
      </w:pPr>
      <w:r w:rsidRPr="00CB6801">
        <w:rPr>
          <w:rFonts w:eastAsia="Times New Roman" w:cs="Segoe UI"/>
          <w:kern w:val="0"/>
          <w:sz w:val="24"/>
          <w:szCs w:val="24"/>
          <w:lang w:eastAsia="en-AU"/>
          <w14:ligatures w14:val="none"/>
        </w:rPr>
        <w:t>By participating in the Competition, entrants agree to be bound by these terms and conditions.</w:t>
      </w:r>
    </w:p>
    <w:p w14:paraId="7D1C625E" w14:textId="3E83FF48" w:rsidR="00B05F70" w:rsidRPr="00CB6801" w:rsidRDefault="00B05F70" w:rsidP="00B05F70"/>
    <w:sectPr w:rsidR="00B05F70" w:rsidRPr="00CB6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8181A"/>
    <w:multiLevelType w:val="multilevel"/>
    <w:tmpl w:val="DB1C40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0613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01"/>
    <w:rsid w:val="00124C23"/>
    <w:rsid w:val="001D7ECC"/>
    <w:rsid w:val="00351B3A"/>
    <w:rsid w:val="004117E2"/>
    <w:rsid w:val="0051277B"/>
    <w:rsid w:val="005816DE"/>
    <w:rsid w:val="005C4D62"/>
    <w:rsid w:val="00A730C3"/>
    <w:rsid w:val="00AE7551"/>
    <w:rsid w:val="00B05F70"/>
    <w:rsid w:val="00CB6801"/>
    <w:rsid w:val="00E40649"/>
    <w:rsid w:val="00E60E0E"/>
    <w:rsid w:val="00EE6B0C"/>
    <w:rsid w:val="00FF1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BD72"/>
  <w15:chartTrackingRefBased/>
  <w15:docId w15:val="{0502667D-73EC-44D0-902F-7405A19A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68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B68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68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68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68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680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680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680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680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8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68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68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68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68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68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68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68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6801"/>
    <w:rPr>
      <w:rFonts w:eastAsiaTheme="majorEastAsia" w:cstheme="majorBidi"/>
      <w:color w:val="272727" w:themeColor="text1" w:themeTint="D8"/>
    </w:rPr>
  </w:style>
  <w:style w:type="paragraph" w:styleId="Title">
    <w:name w:val="Title"/>
    <w:basedOn w:val="Normal"/>
    <w:next w:val="Normal"/>
    <w:link w:val="TitleChar"/>
    <w:uiPriority w:val="10"/>
    <w:qFormat/>
    <w:rsid w:val="00CB68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68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680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68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6801"/>
    <w:pPr>
      <w:spacing w:before="160"/>
      <w:jc w:val="center"/>
    </w:pPr>
    <w:rPr>
      <w:i/>
      <w:iCs/>
      <w:color w:val="404040" w:themeColor="text1" w:themeTint="BF"/>
    </w:rPr>
  </w:style>
  <w:style w:type="character" w:customStyle="1" w:styleId="QuoteChar">
    <w:name w:val="Quote Char"/>
    <w:basedOn w:val="DefaultParagraphFont"/>
    <w:link w:val="Quote"/>
    <w:uiPriority w:val="29"/>
    <w:rsid w:val="00CB6801"/>
    <w:rPr>
      <w:i/>
      <w:iCs/>
      <w:color w:val="404040" w:themeColor="text1" w:themeTint="BF"/>
    </w:rPr>
  </w:style>
  <w:style w:type="paragraph" w:styleId="ListParagraph">
    <w:name w:val="List Paragraph"/>
    <w:basedOn w:val="Normal"/>
    <w:uiPriority w:val="34"/>
    <w:qFormat/>
    <w:rsid w:val="00CB6801"/>
    <w:pPr>
      <w:ind w:left="720"/>
      <w:contextualSpacing/>
    </w:pPr>
  </w:style>
  <w:style w:type="character" w:styleId="IntenseEmphasis">
    <w:name w:val="Intense Emphasis"/>
    <w:basedOn w:val="DefaultParagraphFont"/>
    <w:uiPriority w:val="21"/>
    <w:qFormat/>
    <w:rsid w:val="00CB6801"/>
    <w:rPr>
      <w:i/>
      <w:iCs/>
      <w:color w:val="0F4761" w:themeColor="accent1" w:themeShade="BF"/>
    </w:rPr>
  </w:style>
  <w:style w:type="paragraph" w:styleId="IntenseQuote">
    <w:name w:val="Intense Quote"/>
    <w:basedOn w:val="Normal"/>
    <w:next w:val="Normal"/>
    <w:link w:val="IntenseQuoteChar"/>
    <w:uiPriority w:val="30"/>
    <w:qFormat/>
    <w:rsid w:val="00CB68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6801"/>
    <w:rPr>
      <w:i/>
      <w:iCs/>
      <w:color w:val="0F4761" w:themeColor="accent1" w:themeShade="BF"/>
    </w:rPr>
  </w:style>
  <w:style w:type="character" w:styleId="IntenseReference">
    <w:name w:val="Intense Reference"/>
    <w:basedOn w:val="DefaultParagraphFont"/>
    <w:uiPriority w:val="32"/>
    <w:qFormat/>
    <w:rsid w:val="00CB6801"/>
    <w:rPr>
      <w:b/>
      <w:bCs/>
      <w:smallCaps/>
      <w:color w:val="0F4761" w:themeColor="accent1" w:themeShade="BF"/>
      <w:spacing w:val="5"/>
    </w:rPr>
  </w:style>
  <w:style w:type="paragraph" w:styleId="NormalWeb">
    <w:name w:val="Normal (Web)"/>
    <w:basedOn w:val="Normal"/>
    <w:uiPriority w:val="99"/>
    <w:semiHidden/>
    <w:unhideWhenUsed/>
    <w:rsid w:val="00CB680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CB6801"/>
    <w:rPr>
      <w:b/>
      <w:bCs/>
    </w:rPr>
  </w:style>
  <w:style w:type="character" w:styleId="Hyperlink">
    <w:name w:val="Hyperlink"/>
    <w:basedOn w:val="DefaultParagraphFont"/>
    <w:uiPriority w:val="99"/>
    <w:unhideWhenUsed/>
    <w:rsid w:val="005C4D62"/>
    <w:rPr>
      <w:color w:val="467886" w:themeColor="hyperlink"/>
      <w:u w:val="single"/>
    </w:rPr>
  </w:style>
  <w:style w:type="character" w:styleId="UnresolvedMention">
    <w:name w:val="Unresolved Mention"/>
    <w:basedOn w:val="DefaultParagraphFont"/>
    <w:uiPriority w:val="99"/>
    <w:semiHidden/>
    <w:unhideWhenUsed/>
    <w:rsid w:val="005C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080349">
      <w:bodyDiv w:val="1"/>
      <w:marLeft w:val="0"/>
      <w:marRight w:val="0"/>
      <w:marTop w:val="0"/>
      <w:marBottom w:val="0"/>
      <w:divBdr>
        <w:top w:val="none" w:sz="0" w:space="0" w:color="auto"/>
        <w:left w:val="none" w:sz="0" w:space="0" w:color="auto"/>
        <w:bottom w:val="none" w:sz="0" w:space="0" w:color="auto"/>
        <w:right w:val="none" w:sz="0" w:space="0" w:color="auto"/>
      </w:divBdr>
    </w:div>
    <w:div w:id="419568758">
      <w:bodyDiv w:val="1"/>
      <w:marLeft w:val="0"/>
      <w:marRight w:val="0"/>
      <w:marTop w:val="0"/>
      <w:marBottom w:val="0"/>
      <w:divBdr>
        <w:top w:val="none" w:sz="0" w:space="0" w:color="auto"/>
        <w:left w:val="none" w:sz="0" w:space="0" w:color="auto"/>
        <w:bottom w:val="none" w:sz="0" w:space="0" w:color="auto"/>
        <w:right w:val="none" w:sz="0" w:space="0" w:color="auto"/>
      </w:divBdr>
    </w:div>
    <w:div w:id="1110662478">
      <w:bodyDiv w:val="1"/>
      <w:marLeft w:val="0"/>
      <w:marRight w:val="0"/>
      <w:marTop w:val="0"/>
      <w:marBottom w:val="0"/>
      <w:divBdr>
        <w:top w:val="none" w:sz="0" w:space="0" w:color="auto"/>
        <w:left w:val="none" w:sz="0" w:space="0" w:color="auto"/>
        <w:bottom w:val="none" w:sz="0" w:space="0" w:color="auto"/>
        <w:right w:val="none" w:sz="0" w:space="0" w:color="auto"/>
      </w:divBdr>
    </w:div>
    <w:div w:id="1234584442">
      <w:bodyDiv w:val="1"/>
      <w:marLeft w:val="0"/>
      <w:marRight w:val="0"/>
      <w:marTop w:val="0"/>
      <w:marBottom w:val="0"/>
      <w:divBdr>
        <w:top w:val="none" w:sz="0" w:space="0" w:color="auto"/>
        <w:left w:val="none" w:sz="0" w:space="0" w:color="auto"/>
        <w:bottom w:val="none" w:sz="0" w:space="0" w:color="auto"/>
        <w:right w:val="none" w:sz="0" w:space="0" w:color="auto"/>
      </w:divBdr>
    </w:div>
    <w:div w:id="1659962967">
      <w:bodyDiv w:val="1"/>
      <w:marLeft w:val="0"/>
      <w:marRight w:val="0"/>
      <w:marTop w:val="0"/>
      <w:marBottom w:val="0"/>
      <w:divBdr>
        <w:top w:val="none" w:sz="0" w:space="0" w:color="auto"/>
        <w:left w:val="none" w:sz="0" w:space="0" w:color="auto"/>
        <w:bottom w:val="none" w:sz="0" w:space="0" w:color="auto"/>
        <w:right w:val="none" w:sz="0" w:space="0" w:color="auto"/>
      </w:divBdr>
    </w:div>
    <w:div w:id="202016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wlsnsw.com.au/wp-content/uploads/2024/03/Bowls-NSW-ANNEXURE-&#8211;-Prize-Supplier-Terms-and-Conditions.docx" TargetMode="External"/><Relationship Id="rId5" Type="http://schemas.openxmlformats.org/officeDocument/2006/relationships/hyperlink" Target="https://www.pocruises.com.au/plan/how-to-book/book-travel-cond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Johnson</dc:creator>
  <cp:keywords/>
  <dc:description/>
  <cp:lastModifiedBy>Billy Johnson</cp:lastModifiedBy>
  <cp:revision>5</cp:revision>
  <dcterms:created xsi:type="dcterms:W3CDTF">2024-03-19T02:13:00Z</dcterms:created>
  <dcterms:modified xsi:type="dcterms:W3CDTF">2024-03-26T21:24:00Z</dcterms:modified>
</cp:coreProperties>
</file>